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1B935" w14:textId="1FB8881A" w:rsidR="0082442C" w:rsidRPr="0082442C" w:rsidRDefault="003133D2" w:rsidP="770325BE">
      <w:pPr>
        <w:spacing w:after="240"/>
        <w:rPr>
          <w:rFonts w:ascii="Garamond" w:hAnsi="Garamond" w:cs="Open Sans"/>
          <w:b/>
          <w:bCs/>
          <w:color w:val="FF0000"/>
          <w:sz w:val="32"/>
          <w:szCs w:val="32"/>
        </w:rPr>
      </w:pPr>
      <w:r w:rsidRPr="770325BE">
        <w:rPr>
          <w:rFonts w:ascii="Garamond" w:hAnsi="Garamond" w:cs="Open Sans"/>
          <w:b/>
          <w:bCs/>
          <w:color w:val="FF0000"/>
          <w:sz w:val="32"/>
          <w:szCs w:val="32"/>
        </w:rPr>
        <w:t>APPLI</w:t>
      </w:r>
      <w:r w:rsidR="00AE0E27" w:rsidRPr="770325BE">
        <w:rPr>
          <w:rFonts w:ascii="Garamond" w:hAnsi="Garamond" w:cs="Open Sans"/>
          <w:b/>
          <w:bCs/>
          <w:color w:val="FF0000"/>
          <w:sz w:val="32"/>
          <w:szCs w:val="32"/>
        </w:rPr>
        <w:t xml:space="preserve">CATION DEADLINE: </w:t>
      </w:r>
      <w:r w:rsidR="00477E64">
        <w:rPr>
          <w:rFonts w:ascii="Garamond" w:hAnsi="Garamond" w:cs="Open Sans"/>
          <w:b/>
          <w:bCs/>
          <w:color w:val="FF0000"/>
          <w:sz w:val="32"/>
          <w:szCs w:val="32"/>
        </w:rPr>
        <w:t>WEDNESDAY</w:t>
      </w:r>
      <w:r w:rsidR="26C4C9F1" w:rsidRPr="770325BE">
        <w:rPr>
          <w:rFonts w:ascii="Garamond" w:hAnsi="Garamond" w:cs="Open Sans"/>
          <w:b/>
          <w:bCs/>
          <w:color w:val="FF0000"/>
          <w:sz w:val="32"/>
          <w:szCs w:val="32"/>
        </w:rPr>
        <w:t>, JU</w:t>
      </w:r>
      <w:r w:rsidR="00477E64">
        <w:rPr>
          <w:rFonts w:ascii="Garamond" w:hAnsi="Garamond" w:cs="Open Sans"/>
          <w:b/>
          <w:bCs/>
          <w:color w:val="FF0000"/>
          <w:sz w:val="32"/>
          <w:szCs w:val="32"/>
        </w:rPr>
        <w:t xml:space="preserve">LY </w:t>
      </w:r>
      <w:r w:rsidR="0039534A">
        <w:rPr>
          <w:rFonts w:ascii="Garamond" w:hAnsi="Garamond" w:cs="Open Sans"/>
          <w:b/>
          <w:bCs/>
          <w:color w:val="FF0000"/>
          <w:sz w:val="32"/>
          <w:szCs w:val="32"/>
        </w:rPr>
        <w:t>14</w:t>
      </w:r>
      <w:r w:rsidR="00477E64">
        <w:rPr>
          <w:rFonts w:ascii="Garamond" w:hAnsi="Garamond" w:cs="Open Sans"/>
          <w:b/>
          <w:bCs/>
          <w:color w:val="FF0000"/>
          <w:sz w:val="32"/>
          <w:szCs w:val="32"/>
        </w:rPr>
        <w:t xml:space="preserve">, </w:t>
      </w:r>
      <w:r w:rsidR="00AE0E27" w:rsidRPr="770325BE">
        <w:rPr>
          <w:rFonts w:ascii="Garamond" w:hAnsi="Garamond" w:cs="Open Sans"/>
          <w:b/>
          <w:bCs/>
          <w:color w:val="FF0000"/>
          <w:sz w:val="32"/>
          <w:szCs w:val="32"/>
        </w:rPr>
        <w:t>202</w:t>
      </w:r>
      <w:r w:rsidR="00477E64">
        <w:rPr>
          <w:rFonts w:ascii="Garamond" w:hAnsi="Garamond" w:cs="Open Sans"/>
          <w:b/>
          <w:bCs/>
          <w:color w:val="FF0000"/>
          <w:sz w:val="32"/>
          <w:szCs w:val="32"/>
        </w:rPr>
        <w:t>1</w:t>
      </w:r>
      <w:r w:rsidR="005D56EC" w:rsidRPr="770325BE">
        <w:rPr>
          <w:rFonts w:ascii="Garamond" w:hAnsi="Garamond" w:cs="Open Sans"/>
          <w:b/>
          <w:bCs/>
          <w:color w:val="FF0000"/>
          <w:sz w:val="32"/>
          <w:szCs w:val="32"/>
        </w:rPr>
        <w:t>.</w:t>
      </w:r>
    </w:p>
    <w:p w14:paraId="43E1B936" w14:textId="2FF6B390" w:rsidR="00D047B1" w:rsidRPr="0082442C" w:rsidRDefault="00AE0E27" w:rsidP="00892BDB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32"/>
          <w:u w:val="single"/>
        </w:rPr>
        <w:t>202</w:t>
      </w:r>
      <w:r w:rsidR="00A11519">
        <w:rPr>
          <w:rFonts w:ascii="Garamond" w:hAnsi="Garamond"/>
          <w:b/>
          <w:sz w:val="32"/>
          <w:u w:val="single"/>
        </w:rPr>
        <w:t>1</w:t>
      </w:r>
      <w:r w:rsidR="0039534A">
        <w:rPr>
          <w:rFonts w:ascii="Garamond" w:hAnsi="Garamond"/>
          <w:b/>
          <w:sz w:val="32"/>
          <w:u w:val="single"/>
        </w:rPr>
        <w:t>/</w:t>
      </w:r>
      <w:r w:rsidR="00F96A81">
        <w:rPr>
          <w:rFonts w:ascii="Garamond" w:hAnsi="Garamond"/>
          <w:b/>
          <w:sz w:val="32"/>
          <w:u w:val="single"/>
        </w:rPr>
        <w:t>20</w:t>
      </w:r>
      <w:r>
        <w:rPr>
          <w:rFonts w:ascii="Garamond" w:hAnsi="Garamond"/>
          <w:b/>
          <w:sz w:val="32"/>
          <w:u w:val="single"/>
        </w:rPr>
        <w:t>2</w:t>
      </w:r>
      <w:r w:rsidR="00A11519">
        <w:rPr>
          <w:rFonts w:ascii="Garamond" w:hAnsi="Garamond"/>
          <w:b/>
          <w:sz w:val="32"/>
          <w:u w:val="single"/>
        </w:rPr>
        <w:t>2</w:t>
      </w:r>
      <w:r w:rsidR="006B10A8" w:rsidRPr="003570E6">
        <w:rPr>
          <w:rFonts w:ascii="Garamond" w:hAnsi="Garamond"/>
          <w:b/>
          <w:sz w:val="32"/>
          <w:u w:val="single"/>
        </w:rPr>
        <w:t xml:space="preserve"> </w:t>
      </w:r>
      <w:r w:rsidR="003133D2">
        <w:rPr>
          <w:rFonts w:ascii="Garamond" w:hAnsi="Garamond"/>
          <w:b/>
          <w:sz w:val="32"/>
          <w:u w:val="single"/>
        </w:rPr>
        <w:t xml:space="preserve">SOCIOLOGY </w:t>
      </w:r>
      <w:r w:rsidR="006B10A8" w:rsidRPr="003570E6">
        <w:rPr>
          <w:rFonts w:ascii="Garamond" w:hAnsi="Garamond"/>
          <w:b/>
          <w:sz w:val="32"/>
          <w:u w:val="single"/>
        </w:rPr>
        <w:t>HONORS PROGRAM SUMMARY</w:t>
      </w:r>
    </w:p>
    <w:p w14:paraId="43E1B937" w14:textId="164E0C3F" w:rsidR="00D43178" w:rsidRPr="003D16E4" w:rsidRDefault="00892BDB" w:rsidP="00892BDB">
      <w:pPr>
        <w:rPr>
          <w:rFonts w:ascii="Garamond" w:hAnsi="Garamond" w:cs="Open Sans"/>
          <w:sz w:val="28"/>
          <w:szCs w:val="28"/>
        </w:rPr>
      </w:pPr>
      <w:r w:rsidRPr="003D16E4">
        <w:rPr>
          <w:rFonts w:ascii="Garamond" w:hAnsi="Garamond" w:cs="Open Sans"/>
          <w:sz w:val="28"/>
          <w:szCs w:val="28"/>
        </w:rPr>
        <w:t xml:space="preserve">The Sociology Honors Program is an academically rigorous program, designed for students who want closer intellectual contact with faculty, as well as students who are </w:t>
      </w:r>
      <w:r w:rsidR="0065427D">
        <w:rPr>
          <w:rFonts w:ascii="Garamond" w:hAnsi="Garamond" w:cs="Open Sans"/>
          <w:sz w:val="28"/>
          <w:szCs w:val="28"/>
        </w:rPr>
        <w:t>interested in graduate work in s</w:t>
      </w:r>
      <w:r w:rsidRPr="003D16E4">
        <w:rPr>
          <w:rFonts w:ascii="Garamond" w:hAnsi="Garamond" w:cs="Open Sans"/>
          <w:sz w:val="28"/>
          <w:szCs w:val="28"/>
        </w:rPr>
        <w:t>ociology or related professional fields.</w:t>
      </w:r>
      <w:r w:rsidR="002D34E5" w:rsidRPr="003D16E4">
        <w:rPr>
          <w:rFonts w:ascii="Garamond" w:hAnsi="Garamond" w:cs="Open Sans"/>
          <w:sz w:val="28"/>
          <w:szCs w:val="28"/>
        </w:rPr>
        <w:t xml:space="preserve"> </w:t>
      </w:r>
      <w:r w:rsidR="002F1DC6" w:rsidRPr="002F1DC6">
        <w:rPr>
          <w:rFonts w:ascii="Garamond" w:hAnsi="Garamond" w:cs="Open Sans"/>
          <w:sz w:val="28"/>
          <w:szCs w:val="28"/>
        </w:rPr>
        <w:t xml:space="preserve">Over the course of the year, the program creates a cohort experience for participants through shared </w:t>
      </w:r>
      <w:r w:rsidR="00904BB6" w:rsidRPr="003D16E4">
        <w:rPr>
          <w:rFonts w:ascii="Garamond" w:hAnsi="Garamond" w:cs="Open Sans"/>
          <w:sz w:val="28"/>
          <w:szCs w:val="28"/>
        </w:rPr>
        <w:t xml:space="preserve">coursework and </w:t>
      </w:r>
      <w:r w:rsidRPr="003D16E4">
        <w:rPr>
          <w:rFonts w:ascii="Garamond" w:hAnsi="Garamond" w:cs="Open Sans"/>
          <w:sz w:val="28"/>
          <w:szCs w:val="28"/>
        </w:rPr>
        <w:t>training</w:t>
      </w:r>
      <w:r w:rsidR="00904BB6" w:rsidRPr="003D16E4">
        <w:rPr>
          <w:rFonts w:ascii="Garamond" w:hAnsi="Garamond" w:cs="Open Sans"/>
          <w:sz w:val="28"/>
          <w:szCs w:val="28"/>
        </w:rPr>
        <w:t xml:space="preserve"> in research methods and statistics while building </w:t>
      </w:r>
      <w:r w:rsidR="00B27DF1" w:rsidRPr="003D16E4">
        <w:rPr>
          <w:rFonts w:ascii="Garamond" w:hAnsi="Garamond" w:cs="Open Sans"/>
          <w:sz w:val="28"/>
          <w:szCs w:val="28"/>
        </w:rPr>
        <w:t xml:space="preserve">a community of undergraduate </w:t>
      </w:r>
      <w:r w:rsidRPr="003D16E4">
        <w:rPr>
          <w:rFonts w:ascii="Garamond" w:hAnsi="Garamond" w:cs="Open Sans"/>
          <w:sz w:val="28"/>
          <w:szCs w:val="28"/>
        </w:rPr>
        <w:t>scholars.</w:t>
      </w:r>
    </w:p>
    <w:p w14:paraId="43E1B938" w14:textId="3C292030" w:rsidR="00892BDB" w:rsidRPr="003D16E4" w:rsidRDefault="00904BB6" w:rsidP="00892BDB">
      <w:pPr>
        <w:rPr>
          <w:rFonts w:ascii="Garamond" w:hAnsi="Garamond" w:cs="Open Sans"/>
          <w:sz w:val="28"/>
          <w:szCs w:val="28"/>
        </w:rPr>
      </w:pPr>
      <w:r w:rsidRPr="003D16E4">
        <w:rPr>
          <w:rFonts w:ascii="Garamond" w:hAnsi="Garamond" w:cs="Open Sans"/>
          <w:sz w:val="28"/>
          <w:szCs w:val="28"/>
        </w:rPr>
        <w:t xml:space="preserve">Our </w:t>
      </w:r>
      <w:r w:rsidR="00892BDB" w:rsidRPr="003D16E4">
        <w:rPr>
          <w:rFonts w:ascii="Garamond" w:hAnsi="Garamond" w:cs="Open Sans"/>
          <w:sz w:val="28"/>
          <w:szCs w:val="28"/>
        </w:rPr>
        <w:t xml:space="preserve">Honors curriculum trains students to design and execute their own research through small </w:t>
      </w:r>
      <w:r w:rsidR="00892BDB" w:rsidRPr="00645941">
        <w:rPr>
          <w:rFonts w:ascii="Garamond" w:hAnsi="Garamond" w:cs="Open Sans"/>
          <w:sz w:val="28"/>
          <w:szCs w:val="28"/>
        </w:rPr>
        <w:t>seminars</w:t>
      </w:r>
      <w:r w:rsidR="00645941" w:rsidRPr="00645941">
        <w:rPr>
          <w:rFonts w:ascii="Garamond" w:hAnsi="Garamond" w:cs="Open Sans"/>
          <w:sz w:val="28"/>
          <w:szCs w:val="28"/>
        </w:rPr>
        <w:t xml:space="preserve"> and collaborative work. As</w:t>
      </w:r>
      <w:r w:rsidR="00645941" w:rsidRPr="003D16E4">
        <w:rPr>
          <w:rFonts w:ascii="Garamond" w:hAnsi="Garamond" w:cs="Open Sans"/>
          <w:sz w:val="28"/>
          <w:szCs w:val="28"/>
        </w:rPr>
        <w:t xml:space="preserve"> part of the </w:t>
      </w:r>
      <w:r w:rsidR="00645941">
        <w:rPr>
          <w:rFonts w:ascii="Garamond" w:hAnsi="Garamond" w:cs="Open Sans"/>
          <w:sz w:val="28"/>
          <w:szCs w:val="28"/>
        </w:rPr>
        <w:t>H</w:t>
      </w:r>
      <w:r w:rsidR="00645941" w:rsidRPr="003D16E4">
        <w:rPr>
          <w:rFonts w:ascii="Garamond" w:hAnsi="Garamond" w:cs="Open Sans"/>
          <w:sz w:val="28"/>
          <w:szCs w:val="28"/>
        </w:rPr>
        <w:t>onors experience</w:t>
      </w:r>
      <w:r w:rsidR="00892BDB" w:rsidRPr="003D16E4">
        <w:rPr>
          <w:rFonts w:ascii="Garamond" w:hAnsi="Garamond" w:cs="Open Sans"/>
          <w:sz w:val="28"/>
          <w:szCs w:val="28"/>
        </w:rPr>
        <w:t xml:space="preserve">, </w:t>
      </w:r>
      <w:r w:rsidRPr="003D16E4">
        <w:rPr>
          <w:rFonts w:ascii="Garamond" w:hAnsi="Garamond" w:cs="Open Sans"/>
          <w:sz w:val="28"/>
          <w:szCs w:val="28"/>
        </w:rPr>
        <w:t>students</w:t>
      </w:r>
      <w:r w:rsidR="00645941">
        <w:rPr>
          <w:rFonts w:ascii="Garamond" w:hAnsi="Garamond" w:cs="Open Sans"/>
          <w:sz w:val="28"/>
          <w:szCs w:val="28"/>
        </w:rPr>
        <w:t xml:space="preserve"> are also able to </w:t>
      </w:r>
      <w:r w:rsidRPr="003D16E4">
        <w:rPr>
          <w:rFonts w:ascii="Garamond" w:hAnsi="Garamond" w:cs="Open Sans"/>
          <w:sz w:val="28"/>
          <w:szCs w:val="28"/>
        </w:rPr>
        <w:t>include</w:t>
      </w:r>
      <w:r w:rsidR="00F57716" w:rsidRPr="003D16E4">
        <w:rPr>
          <w:rFonts w:ascii="Garamond" w:hAnsi="Garamond" w:cs="Open Sans"/>
          <w:sz w:val="28"/>
          <w:szCs w:val="28"/>
        </w:rPr>
        <w:t xml:space="preserve"> graduate level </w:t>
      </w:r>
      <w:r w:rsidR="00645941">
        <w:rPr>
          <w:rFonts w:ascii="Garamond" w:hAnsi="Garamond" w:cs="Open Sans"/>
          <w:sz w:val="28"/>
          <w:szCs w:val="28"/>
        </w:rPr>
        <w:t xml:space="preserve">or advanced statistics </w:t>
      </w:r>
      <w:r w:rsidR="00F57716" w:rsidRPr="003D16E4">
        <w:rPr>
          <w:rFonts w:ascii="Garamond" w:hAnsi="Garamond" w:cs="Open Sans"/>
          <w:sz w:val="28"/>
          <w:szCs w:val="28"/>
        </w:rPr>
        <w:t>coursework</w:t>
      </w:r>
      <w:r w:rsidR="00892BDB" w:rsidRPr="003D16E4">
        <w:rPr>
          <w:rFonts w:ascii="Garamond" w:hAnsi="Garamond" w:cs="Open Sans"/>
          <w:sz w:val="28"/>
          <w:szCs w:val="28"/>
        </w:rPr>
        <w:t xml:space="preserve">. The Honors year culminates in the students’ presentations of their Senior Thesis projects </w:t>
      </w:r>
      <w:r w:rsidR="0023430B" w:rsidRPr="003D16E4">
        <w:rPr>
          <w:rFonts w:ascii="Garamond" w:hAnsi="Garamond" w:cs="Open Sans"/>
          <w:sz w:val="28"/>
          <w:szCs w:val="28"/>
        </w:rPr>
        <w:t xml:space="preserve">at two </w:t>
      </w:r>
      <w:r w:rsidR="003133D2">
        <w:rPr>
          <w:rFonts w:ascii="Garamond" w:hAnsi="Garamond" w:cs="Open Sans"/>
          <w:sz w:val="28"/>
          <w:szCs w:val="28"/>
        </w:rPr>
        <w:t>s</w:t>
      </w:r>
      <w:r w:rsidR="0023430B" w:rsidRPr="003D16E4">
        <w:rPr>
          <w:rFonts w:ascii="Garamond" w:hAnsi="Garamond" w:cs="Open Sans"/>
          <w:sz w:val="28"/>
          <w:szCs w:val="28"/>
        </w:rPr>
        <w:t xml:space="preserve">pring events. First, </w:t>
      </w:r>
      <w:r w:rsidR="00892BDB" w:rsidRPr="003D16E4">
        <w:rPr>
          <w:rFonts w:ascii="Garamond" w:hAnsi="Garamond" w:cs="Open Sans"/>
          <w:sz w:val="28"/>
          <w:szCs w:val="28"/>
        </w:rPr>
        <w:t xml:space="preserve">the Undergraduate </w:t>
      </w:r>
      <w:r w:rsidR="0023430B" w:rsidRPr="003D16E4">
        <w:rPr>
          <w:rFonts w:ascii="Garamond" w:hAnsi="Garamond" w:cs="Open Sans"/>
          <w:sz w:val="28"/>
          <w:szCs w:val="28"/>
        </w:rPr>
        <w:t xml:space="preserve">Research </w:t>
      </w:r>
      <w:r w:rsidR="00892BDB" w:rsidRPr="003D16E4">
        <w:rPr>
          <w:rFonts w:ascii="Garamond" w:hAnsi="Garamond" w:cs="Open Sans"/>
          <w:sz w:val="28"/>
          <w:szCs w:val="28"/>
        </w:rPr>
        <w:t>Symposium in Mary Gat</w:t>
      </w:r>
      <w:r w:rsidR="0023430B" w:rsidRPr="003D16E4">
        <w:rPr>
          <w:rFonts w:ascii="Garamond" w:hAnsi="Garamond" w:cs="Open Sans"/>
          <w:sz w:val="28"/>
          <w:szCs w:val="28"/>
        </w:rPr>
        <w:t>es Hall</w:t>
      </w:r>
      <w:r w:rsidR="00F96A81" w:rsidRPr="003D16E4">
        <w:rPr>
          <w:rFonts w:ascii="Garamond" w:hAnsi="Garamond" w:cs="Open Sans"/>
          <w:sz w:val="28"/>
          <w:szCs w:val="28"/>
        </w:rPr>
        <w:t xml:space="preserve"> </w:t>
      </w:r>
      <w:r w:rsidR="002F1DC6">
        <w:rPr>
          <w:rFonts w:ascii="Garamond" w:hAnsi="Garamond" w:cs="Open Sans"/>
          <w:sz w:val="28"/>
          <w:szCs w:val="28"/>
        </w:rPr>
        <w:t>in mid-May</w:t>
      </w:r>
      <w:r w:rsidR="00136886">
        <w:rPr>
          <w:rFonts w:ascii="Garamond" w:hAnsi="Garamond" w:cs="Open Sans"/>
          <w:sz w:val="28"/>
          <w:szCs w:val="28"/>
        </w:rPr>
        <w:t xml:space="preserve">, </w:t>
      </w:r>
      <w:r w:rsidR="0023430B" w:rsidRPr="003D16E4">
        <w:rPr>
          <w:rFonts w:ascii="Garamond" w:hAnsi="Garamond" w:cs="Open Sans"/>
          <w:sz w:val="28"/>
          <w:szCs w:val="28"/>
        </w:rPr>
        <w:t>followed by</w:t>
      </w:r>
      <w:r w:rsidR="00892BDB" w:rsidRPr="003D16E4">
        <w:rPr>
          <w:rFonts w:ascii="Garamond" w:hAnsi="Garamond" w:cs="Open Sans"/>
          <w:sz w:val="28"/>
          <w:szCs w:val="28"/>
        </w:rPr>
        <w:t xml:space="preserve"> the Sociology Department’s Undergraduate Symposium</w:t>
      </w:r>
      <w:r w:rsidR="0023430B" w:rsidRPr="003D16E4">
        <w:rPr>
          <w:rFonts w:ascii="Garamond" w:hAnsi="Garamond" w:cs="Open Sans"/>
          <w:sz w:val="28"/>
          <w:szCs w:val="28"/>
        </w:rPr>
        <w:t xml:space="preserve"> </w:t>
      </w:r>
      <w:r w:rsidR="00136886">
        <w:rPr>
          <w:rFonts w:ascii="Garamond" w:hAnsi="Garamond" w:cs="Open Sans"/>
          <w:sz w:val="28"/>
          <w:szCs w:val="28"/>
        </w:rPr>
        <w:t>a week or two later</w:t>
      </w:r>
      <w:r w:rsidR="002F1DC6">
        <w:rPr>
          <w:rFonts w:ascii="Garamond" w:hAnsi="Garamond" w:cs="Open Sans"/>
          <w:sz w:val="28"/>
          <w:szCs w:val="28"/>
        </w:rPr>
        <w:t>.</w:t>
      </w:r>
    </w:p>
    <w:p w14:paraId="43E1B939" w14:textId="77777777" w:rsidR="00892BDB" w:rsidRPr="003D16E4" w:rsidRDefault="00892BDB" w:rsidP="00892BDB">
      <w:pPr>
        <w:rPr>
          <w:rFonts w:ascii="Garamond" w:hAnsi="Garamond" w:cs="Open Sans"/>
          <w:sz w:val="28"/>
          <w:szCs w:val="28"/>
        </w:rPr>
      </w:pPr>
      <w:r w:rsidRPr="003D16E4">
        <w:rPr>
          <w:rFonts w:ascii="Garamond" w:hAnsi="Garamond" w:cs="Open Sans"/>
          <w:sz w:val="28"/>
          <w:szCs w:val="28"/>
        </w:rPr>
        <w:t>Successful graduates of the Sociology Honors Program are awarded a “Bachelor of Arts with Honors in Sociology.” Students who complete both Interdisciplinary Honors and Departmental Honors are awarded a “Bachelor of Arts with College Honors in Sociology.”</w:t>
      </w:r>
    </w:p>
    <w:p w14:paraId="43E1B93A" w14:textId="061EFB58" w:rsidR="00892BDB" w:rsidRPr="003D16E4" w:rsidRDefault="00B86E9A" w:rsidP="00892BDB">
      <w:pPr>
        <w:rPr>
          <w:rFonts w:ascii="Garamond" w:hAnsi="Garamond" w:cs="Open Sans"/>
          <w:sz w:val="28"/>
          <w:szCs w:val="28"/>
        </w:rPr>
      </w:pPr>
      <w:r w:rsidRPr="003D16E4">
        <w:rPr>
          <w:rFonts w:ascii="Garamond" w:hAnsi="Garamond" w:cs="Open Sans"/>
          <w:sz w:val="28"/>
          <w:szCs w:val="28"/>
        </w:rPr>
        <w:t>Our</w:t>
      </w:r>
      <w:r w:rsidR="00892BDB" w:rsidRPr="003D16E4">
        <w:rPr>
          <w:rFonts w:ascii="Garamond" w:hAnsi="Garamond" w:cs="Open Sans"/>
          <w:sz w:val="28"/>
          <w:szCs w:val="28"/>
        </w:rPr>
        <w:t xml:space="preserve"> Honors Program i</w:t>
      </w:r>
      <w:r w:rsidR="00FA6B83" w:rsidRPr="003D16E4">
        <w:rPr>
          <w:rFonts w:ascii="Garamond" w:hAnsi="Garamond" w:cs="Open Sans"/>
          <w:sz w:val="28"/>
          <w:szCs w:val="28"/>
        </w:rPr>
        <w:t>s small by design. We encourage</w:t>
      </w:r>
      <w:r w:rsidR="00892BDB" w:rsidRPr="003D16E4">
        <w:rPr>
          <w:rFonts w:ascii="Garamond" w:hAnsi="Garamond" w:cs="Open Sans"/>
          <w:sz w:val="28"/>
          <w:szCs w:val="28"/>
        </w:rPr>
        <w:t xml:space="preserve"> you to apply if you meet the requireme</w:t>
      </w:r>
      <w:r w:rsidR="00136886">
        <w:rPr>
          <w:rFonts w:ascii="Garamond" w:hAnsi="Garamond" w:cs="Open Sans"/>
          <w:sz w:val="28"/>
          <w:szCs w:val="28"/>
        </w:rPr>
        <w:t>nts below, plan to graduate in s</w:t>
      </w:r>
      <w:r w:rsidR="00892BDB" w:rsidRPr="003D16E4">
        <w:rPr>
          <w:rFonts w:ascii="Garamond" w:hAnsi="Garamond" w:cs="Open Sans"/>
          <w:sz w:val="28"/>
          <w:szCs w:val="28"/>
        </w:rPr>
        <w:t>pring</w:t>
      </w:r>
      <w:r w:rsidR="00136886">
        <w:rPr>
          <w:rFonts w:ascii="Garamond" w:hAnsi="Garamond" w:cs="Open Sans"/>
          <w:sz w:val="28"/>
          <w:szCs w:val="28"/>
        </w:rPr>
        <w:t xml:space="preserve"> or s</w:t>
      </w:r>
      <w:r w:rsidR="00447D07" w:rsidRPr="003D16E4">
        <w:rPr>
          <w:rFonts w:ascii="Garamond" w:hAnsi="Garamond" w:cs="Open Sans"/>
          <w:sz w:val="28"/>
          <w:szCs w:val="28"/>
        </w:rPr>
        <w:t>ummer</w:t>
      </w:r>
      <w:r w:rsidR="00892BDB" w:rsidRPr="003D16E4">
        <w:rPr>
          <w:rFonts w:ascii="Garamond" w:hAnsi="Garamond" w:cs="Open Sans"/>
          <w:sz w:val="28"/>
          <w:szCs w:val="28"/>
        </w:rPr>
        <w:t xml:space="preserve"> 20</w:t>
      </w:r>
      <w:r w:rsidR="00AE0E27">
        <w:rPr>
          <w:rFonts w:ascii="Garamond" w:hAnsi="Garamond" w:cs="Open Sans"/>
          <w:sz w:val="28"/>
          <w:szCs w:val="28"/>
        </w:rPr>
        <w:t>2</w:t>
      </w:r>
      <w:r w:rsidR="002F1DC6">
        <w:rPr>
          <w:rFonts w:ascii="Garamond" w:hAnsi="Garamond" w:cs="Open Sans"/>
          <w:sz w:val="28"/>
          <w:szCs w:val="28"/>
        </w:rPr>
        <w:t>2</w:t>
      </w:r>
      <w:r w:rsidR="00DC349E" w:rsidRPr="003D16E4">
        <w:rPr>
          <w:rFonts w:ascii="Garamond" w:hAnsi="Garamond" w:cs="Open Sans"/>
          <w:sz w:val="28"/>
          <w:szCs w:val="28"/>
        </w:rPr>
        <w:t>, and want to engage in a</w:t>
      </w:r>
      <w:r w:rsidR="00892BDB" w:rsidRPr="003D16E4">
        <w:rPr>
          <w:rFonts w:ascii="Garamond" w:hAnsi="Garamond" w:cs="Open Sans"/>
          <w:sz w:val="28"/>
          <w:szCs w:val="28"/>
        </w:rPr>
        <w:t xml:space="preserve"> </w:t>
      </w:r>
      <w:r w:rsidR="0065427D">
        <w:rPr>
          <w:rFonts w:ascii="Garamond" w:hAnsi="Garamond" w:cs="Open Sans"/>
          <w:sz w:val="28"/>
          <w:szCs w:val="28"/>
        </w:rPr>
        <w:t>rewarding</w:t>
      </w:r>
      <w:r w:rsidR="00892BDB" w:rsidRPr="003D16E4">
        <w:rPr>
          <w:rFonts w:ascii="Garamond" w:hAnsi="Garamond" w:cs="Open Sans"/>
          <w:sz w:val="28"/>
          <w:szCs w:val="28"/>
        </w:rPr>
        <w:t xml:space="preserve"> </w:t>
      </w:r>
      <w:r w:rsidR="003133D2">
        <w:rPr>
          <w:rFonts w:ascii="Garamond" w:hAnsi="Garamond" w:cs="Open Sans"/>
          <w:sz w:val="28"/>
          <w:szCs w:val="28"/>
        </w:rPr>
        <w:t xml:space="preserve">and rigorous </w:t>
      </w:r>
      <w:r w:rsidR="00892BDB" w:rsidRPr="003D16E4">
        <w:rPr>
          <w:rFonts w:ascii="Garamond" w:hAnsi="Garamond" w:cs="Open Sans"/>
          <w:sz w:val="28"/>
          <w:szCs w:val="28"/>
        </w:rPr>
        <w:t xml:space="preserve">year-long </w:t>
      </w:r>
      <w:r w:rsidR="00DC349E" w:rsidRPr="003D16E4">
        <w:rPr>
          <w:rFonts w:ascii="Garamond" w:hAnsi="Garamond" w:cs="Open Sans"/>
          <w:sz w:val="28"/>
          <w:szCs w:val="28"/>
        </w:rPr>
        <w:t>program</w:t>
      </w:r>
      <w:r w:rsidR="00892BDB" w:rsidRPr="003D16E4">
        <w:rPr>
          <w:rFonts w:ascii="Garamond" w:hAnsi="Garamond" w:cs="Open Sans"/>
          <w:sz w:val="28"/>
          <w:szCs w:val="28"/>
        </w:rPr>
        <w:t xml:space="preserve"> </w:t>
      </w:r>
      <w:r w:rsidR="00DC349E" w:rsidRPr="003D16E4">
        <w:rPr>
          <w:rFonts w:ascii="Garamond" w:hAnsi="Garamond" w:cs="Open Sans"/>
          <w:sz w:val="28"/>
          <w:szCs w:val="28"/>
        </w:rPr>
        <w:t xml:space="preserve">concluding with the completion of an </w:t>
      </w:r>
      <w:r w:rsidR="007F1293" w:rsidRPr="003D16E4">
        <w:rPr>
          <w:rFonts w:ascii="Garamond" w:hAnsi="Garamond" w:cs="Open Sans"/>
          <w:sz w:val="28"/>
          <w:szCs w:val="28"/>
        </w:rPr>
        <w:t>Honors T</w:t>
      </w:r>
      <w:r w:rsidR="00892BDB" w:rsidRPr="003D16E4">
        <w:rPr>
          <w:rFonts w:ascii="Garamond" w:hAnsi="Garamond" w:cs="Open Sans"/>
          <w:sz w:val="28"/>
          <w:szCs w:val="28"/>
        </w:rPr>
        <w:t>hesis.</w:t>
      </w:r>
    </w:p>
    <w:p w14:paraId="43E1B93B" w14:textId="77777777" w:rsidR="00892BDB" w:rsidRPr="00DC349E" w:rsidRDefault="00DC349E" w:rsidP="00A11519">
      <w:pPr>
        <w:spacing w:before="240" w:after="120"/>
        <w:rPr>
          <w:rFonts w:ascii="Garamond" w:hAnsi="Garamond" w:cs="Open Sans"/>
          <w:b/>
          <w:sz w:val="24"/>
        </w:rPr>
      </w:pPr>
      <w:r w:rsidRPr="00DC349E">
        <w:rPr>
          <w:rFonts w:ascii="Garamond" w:hAnsi="Garamond" w:cs="Open Sans"/>
          <w:b/>
          <w:sz w:val="28"/>
        </w:rPr>
        <w:t>Admission Requirements</w:t>
      </w:r>
      <w:r w:rsidR="006B10A8" w:rsidRPr="00DC349E">
        <w:rPr>
          <w:rFonts w:ascii="Garamond" w:hAnsi="Garamond" w:cs="Open Sans"/>
          <w:b/>
          <w:sz w:val="28"/>
        </w:rPr>
        <w:t>:</w:t>
      </w:r>
    </w:p>
    <w:p w14:paraId="43E1B93C" w14:textId="77777777" w:rsidR="00B27DF1" w:rsidRPr="003570E6" w:rsidRDefault="00892BDB" w:rsidP="00892BDB">
      <w:pPr>
        <w:pStyle w:val="ListParagraph"/>
        <w:numPr>
          <w:ilvl w:val="0"/>
          <w:numId w:val="1"/>
        </w:numPr>
        <w:rPr>
          <w:rFonts w:ascii="Garamond" w:hAnsi="Garamond" w:cs="Open Sans"/>
          <w:sz w:val="24"/>
        </w:rPr>
      </w:pPr>
      <w:r w:rsidRPr="003570E6">
        <w:rPr>
          <w:rFonts w:ascii="Garamond" w:hAnsi="Garamond" w:cs="Open Sans"/>
          <w:sz w:val="24"/>
        </w:rPr>
        <w:t>Acceptance to the Sociology major</w:t>
      </w:r>
    </w:p>
    <w:p w14:paraId="43E1B93D" w14:textId="77777777" w:rsidR="00B27DF1" w:rsidRPr="003570E6" w:rsidRDefault="003133D2" w:rsidP="00892BDB">
      <w:pPr>
        <w:pStyle w:val="ListParagraph"/>
        <w:numPr>
          <w:ilvl w:val="0"/>
          <w:numId w:val="1"/>
        </w:numPr>
        <w:rPr>
          <w:rFonts w:ascii="Garamond" w:hAnsi="Garamond" w:cs="Open Sans"/>
          <w:sz w:val="24"/>
        </w:rPr>
      </w:pPr>
      <w:r>
        <w:rPr>
          <w:rFonts w:ascii="Garamond" w:hAnsi="Garamond" w:cs="Open Sans"/>
          <w:sz w:val="24"/>
        </w:rPr>
        <w:t>A</w:t>
      </w:r>
      <w:r w:rsidR="00892BDB" w:rsidRPr="003570E6">
        <w:rPr>
          <w:rFonts w:ascii="Garamond" w:hAnsi="Garamond" w:cs="Open Sans"/>
          <w:sz w:val="24"/>
        </w:rPr>
        <w:t xml:space="preserve"> GPA </w:t>
      </w:r>
      <w:r>
        <w:rPr>
          <w:rFonts w:ascii="Garamond" w:hAnsi="Garamond" w:cs="Open Sans"/>
          <w:sz w:val="24"/>
        </w:rPr>
        <w:t>of</w:t>
      </w:r>
      <w:r w:rsidR="00892BDB" w:rsidRPr="003570E6">
        <w:rPr>
          <w:rFonts w:ascii="Garamond" w:hAnsi="Garamond" w:cs="Open Sans"/>
          <w:sz w:val="24"/>
        </w:rPr>
        <w:t xml:space="preserve"> 3.50 in all UW Sociology and relevant Statistics courses</w:t>
      </w:r>
    </w:p>
    <w:p w14:paraId="43E1B93E" w14:textId="77777777" w:rsidR="00B86E9A" w:rsidRDefault="003133D2" w:rsidP="003133D2">
      <w:pPr>
        <w:pStyle w:val="ListParagraph"/>
        <w:numPr>
          <w:ilvl w:val="0"/>
          <w:numId w:val="1"/>
        </w:numPr>
        <w:spacing w:after="120"/>
        <w:rPr>
          <w:rFonts w:ascii="Garamond" w:hAnsi="Garamond" w:cs="Open Sans"/>
          <w:sz w:val="24"/>
        </w:rPr>
      </w:pPr>
      <w:r>
        <w:rPr>
          <w:rFonts w:ascii="Garamond" w:hAnsi="Garamond" w:cs="Open Sans"/>
          <w:sz w:val="24"/>
        </w:rPr>
        <w:t>A</w:t>
      </w:r>
      <w:r w:rsidR="00DC349E">
        <w:rPr>
          <w:rFonts w:ascii="Garamond" w:hAnsi="Garamond" w:cs="Open Sans"/>
          <w:sz w:val="24"/>
        </w:rPr>
        <w:t xml:space="preserve"> c</w:t>
      </w:r>
      <w:r w:rsidR="00892BDB" w:rsidRPr="003570E6">
        <w:rPr>
          <w:rFonts w:ascii="Garamond" w:hAnsi="Garamond" w:cs="Open Sans"/>
          <w:sz w:val="24"/>
        </w:rPr>
        <w:t xml:space="preserve">umulative UW GPA </w:t>
      </w:r>
      <w:r>
        <w:rPr>
          <w:rFonts w:ascii="Garamond" w:hAnsi="Garamond" w:cs="Open Sans"/>
          <w:sz w:val="24"/>
        </w:rPr>
        <w:t>of</w:t>
      </w:r>
      <w:r w:rsidR="00892BDB" w:rsidRPr="003570E6">
        <w:rPr>
          <w:rFonts w:ascii="Garamond" w:hAnsi="Garamond" w:cs="Open Sans"/>
          <w:sz w:val="24"/>
        </w:rPr>
        <w:t xml:space="preserve"> 3.30</w:t>
      </w:r>
    </w:p>
    <w:p w14:paraId="43E1B93F" w14:textId="1130C5F8" w:rsidR="003133D2" w:rsidRDefault="00447D07" w:rsidP="003D16E4">
      <w:pPr>
        <w:ind w:left="360"/>
        <w:rPr>
          <w:rFonts w:ascii="Garamond" w:hAnsi="Garamond" w:cs="Open Sans"/>
          <w:sz w:val="24"/>
        </w:rPr>
      </w:pPr>
      <w:r w:rsidRPr="00D43178">
        <w:rPr>
          <w:rFonts w:ascii="Garamond" w:hAnsi="Garamond" w:cs="Open Sans"/>
          <w:sz w:val="24"/>
        </w:rPr>
        <w:t xml:space="preserve">NOTE: </w:t>
      </w:r>
      <w:r w:rsidR="00DC349E">
        <w:rPr>
          <w:rFonts w:ascii="Garamond" w:hAnsi="Garamond" w:cs="Open Sans"/>
          <w:sz w:val="24"/>
        </w:rPr>
        <w:t>Virtually</w:t>
      </w:r>
      <w:r w:rsidRPr="00D43178">
        <w:rPr>
          <w:rFonts w:ascii="Garamond" w:hAnsi="Garamond" w:cs="Open Sans"/>
          <w:sz w:val="24"/>
        </w:rPr>
        <w:t xml:space="preserve"> all successful applicants have completed SOC 221 (or one of the other </w:t>
      </w:r>
      <w:r w:rsidR="003133D2">
        <w:rPr>
          <w:rFonts w:ascii="Garamond" w:hAnsi="Garamond" w:cs="Open Sans"/>
          <w:sz w:val="24"/>
        </w:rPr>
        <w:t xml:space="preserve">two </w:t>
      </w:r>
      <w:r w:rsidRPr="00D43178">
        <w:rPr>
          <w:rFonts w:ascii="Garamond" w:hAnsi="Garamond" w:cs="Open Sans"/>
          <w:sz w:val="24"/>
        </w:rPr>
        <w:t>permitted statistics options</w:t>
      </w:r>
      <w:r w:rsidR="002F1DC6">
        <w:rPr>
          <w:rFonts w:ascii="Garamond" w:hAnsi="Garamond" w:cs="Open Sans"/>
          <w:sz w:val="24"/>
        </w:rPr>
        <w:t>, STAT 220/290/</w:t>
      </w:r>
      <w:r w:rsidR="003133D2">
        <w:rPr>
          <w:rFonts w:ascii="Garamond" w:hAnsi="Garamond" w:cs="Open Sans"/>
          <w:sz w:val="24"/>
        </w:rPr>
        <w:t>311</w:t>
      </w:r>
      <w:r w:rsidRPr="00D43178">
        <w:rPr>
          <w:rFonts w:ascii="Garamond" w:hAnsi="Garamond" w:cs="Open Sans"/>
          <w:sz w:val="24"/>
        </w:rPr>
        <w:t>)</w:t>
      </w:r>
      <w:r w:rsidR="002F1DC6">
        <w:rPr>
          <w:rFonts w:ascii="Garamond" w:hAnsi="Garamond" w:cs="Open Sans"/>
          <w:sz w:val="24"/>
        </w:rPr>
        <w:t>,</w:t>
      </w:r>
      <w:r w:rsidRPr="00D43178">
        <w:rPr>
          <w:rFonts w:ascii="Garamond" w:hAnsi="Garamond" w:cs="Open Sans"/>
          <w:sz w:val="24"/>
        </w:rPr>
        <w:t xml:space="preserve"> and SOC 316 prior to starting </w:t>
      </w:r>
      <w:r w:rsidR="00DC349E">
        <w:rPr>
          <w:rFonts w:ascii="Garamond" w:hAnsi="Garamond" w:cs="Open Sans"/>
          <w:sz w:val="24"/>
        </w:rPr>
        <w:t>H</w:t>
      </w:r>
      <w:r w:rsidRPr="00D43178">
        <w:rPr>
          <w:rFonts w:ascii="Garamond" w:hAnsi="Garamond" w:cs="Open Sans"/>
          <w:sz w:val="24"/>
        </w:rPr>
        <w:t>onors.</w:t>
      </w:r>
    </w:p>
    <w:p w14:paraId="43E1B940" w14:textId="77777777" w:rsidR="003133D2" w:rsidRDefault="003133D2" w:rsidP="003133D2">
      <w:pPr>
        <w:spacing w:after="80"/>
        <w:ind w:left="360"/>
        <w:rPr>
          <w:rFonts w:ascii="Garamond" w:hAnsi="Garamond" w:cs="Open Sans"/>
          <w:sz w:val="24"/>
          <w:szCs w:val="24"/>
        </w:rPr>
      </w:pPr>
      <w:r w:rsidRPr="003133D2">
        <w:rPr>
          <w:rFonts w:ascii="Garamond" w:hAnsi="Garamond" w:cs="Open Sans"/>
          <w:sz w:val="24"/>
          <w:szCs w:val="24"/>
        </w:rPr>
        <w:t xml:space="preserve">In order to </w:t>
      </w:r>
      <w:r w:rsidRPr="003133D2">
        <w:rPr>
          <w:rFonts w:ascii="Garamond" w:hAnsi="Garamond" w:cs="Open Sans"/>
          <w:sz w:val="24"/>
          <w:szCs w:val="24"/>
          <w:u w:val="single"/>
        </w:rPr>
        <w:t>graduate</w:t>
      </w:r>
      <w:r w:rsidRPr="003133D2">
        <w:rPr>
          <w:rFonts w:ascii="Garamond" w:hAnsi="Garamond" w:cs="Open Sans"/>
          <w:sz w:val="24"/>
          <w:szCs w:val="24"/>
        </w:rPr>
        <w:t xml:space="preserve"> with Honors, a UW Sociology GPA of 3.50 and an overall UW GPA of 3.30 is </w:t>
      </w:r>
      <w:r w:rsidRPr="003133D2">
        <w:rPr>
          <w:rFonts w:ascii="Garamond" w:hAnsi="Garamond" w:cs="Open Sans"/>
          <w:sz w:val="24"/>
          <w:szCs w:val="24"/>
          <w:u w:val="single"/>
        </w:rPr>
        <w:t>required</w:t>
      </w:r>
      <w:r>
        <w:rPr>
          <w:rFonts w:ascii="Garamond" w:hAnsi="Garamond" w:cs="Open Sans"/>
          <w:sz w:val="24"/>
          <w:szCs w:val="24"/>
        </w:rPr>
        <w:t xml:space="preserve">. </w:t>
      </w:r>
    </w:p>
    <w:p w14:paraId="60FC835A" w14:textId="77777777" w:rsidR="00AB5268" w:rsidRDefault="003133D2" w:rsidP="00664818">
      <w:pPr>
        <w:ind w:left="360"/>
        <w:rPr>
          <w:rFonts w:ascii="Garamond" w:hAnsi="Garamond" w:cs="Open Sans"/>
          <w:sz w:val="24"/>
          <w:szCs w:val="24"/>
        </w:rPr>
      </w:pPr>
      <w:r w:rsidRPr="003133D2">
        <w:rPr>
          <w:rFonts w:ascii="Garamond" w:hAnsi="Garamond" w:cs="Open Sans"/>
          <w:sz w:val="24"/>
          <w:szCs w:val="24"/>
        </w:rPr>
        <w:t xml:space="preserve">For </w:t>
      </w:r>
      <w:r w:rsidRPr="003133D2">
        <w:rPr>
          <w:rFonts w:ascii="Garamond" w:hAnsi="Garamond" w:cs="Open Sans"/>
          <w:sz w:val="24"/>
          <w:szCs w:val="24"/>
          <w:u w:val="single"/>
        </w:rPr>
        <w:t>admission</w:t>
      </w:r>
      <w:r>
        <w:rPr>
          <w:rFonts w:ascii="Garamond" w:hAnsi="Garamond" w:cs="Open Sans"/>
          <w:sz w:val="24"/>
          <w:szCs w:val="24"/>
        </w:rPr>
        <w:t xml:space="preserve"> to the program, there can be some flexibility in terms of the GPA requirements.</w:t>
      </w:r>
    </w:p>
    <w:p w14:paraId="43E1B942" w14:textId="34F2C857" w:rsidR="00610D4E" w:rsidRPr="00664818" w:rsidRDefault="00447D07" w:rsidP="00664818">
      <w:pPr>
        <w:ind w:left="360"/>
        <w:rPr>
          <w:rFonts w:ascii="Garamond" w:hAnsi="Garamond" w:cs="Open Sans"/>
          <w:sz w:val="24"/>
          <w:szCs w:val="24"/>
        </w:rPr>
      </w:pPr>
      <w:r w:rsidRPr="003133D2">
        <w:rPr>
          <w:rFonts w:ascii="Garamond" w:hAnsi="Garamond" w:cs="Open Sans"/>
          <w:b/>
          <w:sz w:val="24"/>
          <w:szCs w:val="24"/>
        </w:rPr>
        <w:br w:type="page"/>
      </w:r>
    </w:p>
    <w:p w14:paraId="43E1B943" w14:textId="77777777" w:rsidR="00892BDB" w:rsidRPr="00D047B1" w:rsidRDefault="00610D4E" w:rsidP="00020407">
      <w:pPr>
        <w:spacing w:after="120"/>
        <w:rPr>
          <w:rFonts w:ascii="Garamond" w:hAnsi="Garamond" w:cs="Open Sans"/>
          <w:b/>
          <w:sz w:val="28"/>
        </w:rPr>
      </w:pPr>
      <w:r>
        <w:rPr>
          <w:rFonts w:ascii="Garamond" w:hAnsi="Garamond" w:cs="Open Sans"/>
          <w:b/>
          <w:sz w:val="28"/>
        </w:rPr>
        <w:lastRenderedPageBreak/>
        <w:t>Program R</w:t>
      </w:r>
      <w:r w:rsidRPr="00D047B1">
        <w:rPr>
          <w:rFonts w:ascii="Garamond" w:hAnsi="Garamond" w:cs="Open Sans"/>
          <w:b/>
          <w:sz w:val="28"/>
        </w:rPr>
        <w:t>equirements</w:t>
      </w:r>
      <w:r w:rsidR="00B86E9A" w:rsidRPr="00D047B1">
        <w:rPr>
          <w:rFonts w:ascii="Garamond" w:hAnsi="Garamond" w:cs="Open Sans"/>
          <w:b/>
          <w:sz w:val="28"/>
        </w:rPr>
        <w:t>:</w:t>
      </w:r>
    </w:p>
    <w:p w14:paraId="43E1B944" w14:textId="77777777" w:rsidR="00892BDB" w:rsidRPr="00D43178" w:rsidRDefault="00892BDB" w:rsidP="00020407">
      <w:pPr>
        <w:spacing w:after="120"/>
        <w:rPr>
          <w:rFonts w:ascii="Garamond" w:hAnsi="Garamond" w:cs="Open Sans"/>
          <w:sz w:val="24"/>
        </w:rPr>
      </w:pPr>
      <w:r w:rsidRPr="00D43178">
        <w:rPr>
          <w:rFonts w:ascii="Garamond" w:hAnsi="Garamond" w:cs="Open Sans"/>
          <w:sz w:val="24"/>
        </w:rPr>
        <w:t>Students must complete the following requirements to graduate with honors:</w:t>
      </w:r>
    </w:p>
    <w:p w14:paraId="43E1B945" w14:textId="2CED4E1F" w:rsidR="006B10A8" w:rsidRPr="00CC3660" w:rsidRDefault="00610D4E" w:rsidP="006B10A8">
      <w:pPr>
        <w:pStyle w:val="ListParagraph"/>
        <w:numPr>
          <w:ilvl w:val="0"/>
          <w:numId w:val="2"/>
        </w:numPr>
        <w:rPr>
          <w:rFonts w:ascii="Garamond" w:hAnsi="Garamond" w:cs="Open Sans"/>
          <w:sz w:val="24"/>
        </w:rPr>
      </w:pPr>
      <w:r>
        <w:rPr>
          <w:rFonts w:ascii="Garamond" w:hAnsi="Garamond" w:cs="Open Sans"/>
          <w:sz w:val="24"/>
        </w:rPr>
        <w:t>SOC 496-497:</w:t>
      </w:r>
      <w:r w:rsidR="00892BDB" w:rsidRPr="00D43178">
        <w:rPr>
          <w:rFonts w:ascii="Garamond" w:hAnsi="Garamond" w:cs="Open Sans"/>
          <w:sz w:val="24"/>
        </w:rPr>
        <w:t xml:space="preserve"> Honors Senior Seminar. This two-quarter sequence, covers study design, helps to refine students’ research questions and strategies, and </w:t>
      </w:r>
      <w:r w:rsidR="00892BDB" w:rsidRPr="00CC3660">
        <w:rPr>
          <w:rFonts w:ascii="Garamond" w:hAnsi="Garamond" w:cs="Open Sans"/>
          <w:sz w:val="24"/>
        </w:rPr>
        <w:t>prepares them to undertake original thesis research.</w:t>
      </w:r>
    </w:p>
    <w:p w14:paraId="43E1B946" w14:textId="322202CF" w:rsidR="00B27DF1" w:rsidRPr="00CC3660" w:rsidRDefault="004E48C2" w:rsidP="00892BDB">
      <w:pPr>
        <w:pStyle w:val="ListParagraph"/>
        <w:numPr>
          <w:ilvl w:val="0"/>
          <w:numId w:val="2"/>
        </w:numPr>
        <w:rPr>
          <w:rFonts w:ascii="Garamond" w:hAnsi="Garamond" w:cs="Open Sans"/>
          <w:sz w:val="24"/>
        </w:rPr>
      </w:pPr>
      <w:r w:rsidRPr="00CC3660">
        <w:rPr>
          <w:rFonts w:ascii="Garamond" w:hAnsi="Garamond" w:cs="Open Sans"/>
          <w:sz w:val="24"/>
        </w:rPr>
        <w:t>SOC 498</w:t>
      </w:r>
      <w:r w:rsidR="00610D4E" w:rsidRPr="00CC3660">
        <w:rPr>
          <w:rFonts w:ascii="Garamond" w:hAnsi="Garamond" w:cs="Open Sans"/>
          <w:sz w:val="24"/>
        </w:rPr>
        <w:t>:</w:t>
      </w:r>
      <w:r w:rsidRPr="00CC3660">
        <w:rPr>
          <w:rFonts w:ascii="Garamond" w:hAnsi="Garamond" w:cs="Open Sans"/>
          <w:sz w:val="24"/>
        </w:rPr>
        <w:t xml:space="preserve"> Honors Senior Thesis. Successful completion </w:t>
      </w:r>
      <w:r w:rsidR="002F1DC6">
        <w:rPr>
          <w:rFonts w:ascii="Garamond" w:hAnsi="Garamond" w:cs="Open Sans"/>
          <w:sz w:val="24"/>
        </w:rPr>
        <w:t>of an</w:t>
      </w:r>
      <w:r w:rsidR="0047485C">
        <w:rPr>
          <w:rFonts w:ascii="Garamond" w:hAnsi="Garamond" w:cs="Open Sans"/>
          <w:sz w:val="24"/>
        </w:rPr>
        <w:t xml:space="preserve"> honors thesis through </w:t>
      </w:r>
      <w:r w:rsidR="00892BDB" w:rsidRPr="00CC3660">
        <w:rPr>
          <w:rFonts w:ascii="Garamond" w:hAnsi="Garamond" w:cs="Open Sans"/>
          <w:sz w:val="24"/>
        </w:rPr>
        <w:t xml:space="preserve">a </w:t>
      </w:r>
      <w:r w:rsidR="00020407">
        <w:rPr>
          <w:rFonts w:ascii="Garamond" w:hAnsi="Garamond" w:cs="Open Sans"/>
          <w:sz w:val="24"/>
        </w:rPr>
        <w:t>CR</w:t>
      </w:r>
      <w:r w:rsidR="00892BDB" w:rsidRPr="00CC3660">
        <w:rPr>
          <w:rFonts w:ascii="Garamond" w:hAnsi="Garamond" w:cs="Open Sans"/>
          <w:sz w:val="24"/>
        </w:rPr>
        <w:t>/</w:t>
      </w:r>
      <w:r w:rsidR="00020407">
        <w:rPr>
          <w:rFonts w:ascii="Garamond" w:hAnsi="Garamond" w:cs="Open Sans"/>
          <w:sz w:val="24"/>
        </w:rPr>
        <w:t>NC</w:t>
      </w:r>
      <w:r w:rsidR="00892BDB" w:rsidRPr="00CC3660">
        <w:rPr>
          <w:rFonts w:ascii="Garamond" w:hAnsi="Garamond" w:cs="Open Sans"/>
          <w:sz w:val="24"/>
        </w:rPr>
        <w:t xml:space="preserve"> independent study course under direct supervision of an individual faculty</w:t>
      </w:r>
      <w:r w:rsidR="00D43178" w:rsidRPr="00CC3660">
        <w:rPr>
          <w:rFonts w:ascii="Garamond" w:hAnsi="Garamond" w:cs="Open Sans"/>
          <w:sz w:val="24"/>
        </w:rPr>
        <w:t xml:space="preserve"> member </w:t>
      </w:r>
      <w:r w:rsidRPr="00CC3660">
        <w:rPr>
          <w:rFonts w:ascii="Garamond" w:hAnsi="Garamond" w:cs="Open Sans"/>
          <w:sz w:val="24"/>
        </w:rPr>
        <w:t>or graduate student</w:t>
      </w:r>
      <w:r w:rsidR="00892BDB" w:rsidRPr="00CC3660">
        <w:rPr>
          <w:rFonts w:ascii="Garamond" w:hAnsi="Garamond" w:cs="Open Sans"/>
          <w:sz w:val="24"/>
        </w:rPr>
        <w:t xml:space="preserve"> mentor</w:t>
      </w:r>
      <w:r w:rsidRPr="00CC3660">
        <w:rPr>
          <w:rFonts w:ascii="Garamond" w:hAnsi="Garamond" w:cs="Open Sans"/>
          <w:sz w:val="24"/>
        </w:rPr>
        <w:t xml:space="preserve"> </w:t>
      </w:r>
      <w:r w:rsidR="00892BDB" w:rsidRPr="00CC3660">
        <w:rPr>
          <w:rFonts w:ascii="Garamond" w:hAnsi="Garamond" w:cs="Open Sans"/>
          <w:sz w:val="24"/>
        </w:rPr>
        <w:t xml:space="preserve">with expertise in </w:t>
      </w:r>
      <w:r w:rsidR="003D16E4" w:rsidRPr="00CC3660">
        <w:rPr>
          <w:rFonts w:ascii="Garamond" w:hAnsi="Garamond" w:cs="Open Sans"/>
          <w:sz w:val="24"/>
        </w:rPr>
        <w:t>the student’s area of interest.</w:t>
      </w:r>
    </w:p>
    <w:p w14:paraId="43E1B947" w14:textId="2D25AE03" w:rsidR="00CC3660" w:rsidRPr="00CC3660" w:rsidRDefault="00CC3660" w:rsidP="00CC3660">
      <w:pPr>
        <w:pStyle w:val="ListParagraph"/>
        <w:numPr>
          <w:ilvl w:val="0"/>
          <w:numId w:val="2"/>
        </w:numPr>
        <w:spacing w:after="0"/>
        <w:rPr>
          <w:rFonts w:ascii="Garamond" w:hAnsi="Garamond" w:cstheme="minorHAnsi"/>
          <w:sz w:val="24"/>
          <w:szCs w:val="24"/>
        </w:rPr>
      </w:pPr>
      <w:r w:rsidRPr="00CC3660">
        <w:rPr>
          <w:rFonts w:ascii="Garamond" w:hAnsi="Garamond" w:cstheme="minorHAnsi"/>
          <w:sz w:val="24"/>
          <w:szCs w:val="24"/>
        </w:rPr>
        <w:t xml:space="preserve">In addition to the above courses, sometime </w:t>
      </w:r>
      <w:r w:rsidRPr="00CC3660">
        <w:rPr>
          <w:rFonts w:ascii="Garamond" w:hAnsi="Garamond" w:cstheme="minorHAnsi"/>
          <w:sz w:val="24"/>
          <w:szCs w:val="24"/>
          <w:u w:val="single"/>
        </w:rPr>
        <w:t>during their honors year</w:t>
      </w:r>
      <w:r w:rsidRPr="00CC3660">
        <w:rPr>
          <w:rFonts w:ascii="Garamond" w:hAnsi="Garamond" w:cstheme="minorHAnsi"/>
          <w:sz w:val="24"/>
          <w:szCs w:val="24"/>
        </w:rPr>
        <w:t xml:space="preserve">, students are required to </w:t>
      </w:r>
      <w:r w:rsidR="003C37F9">
        <w:rPr>
          <w:rFonts w:ascii="Garamond" w:hAnsi="Garamond" w:cstheme="minorHAnsi"/>
          <w:sz w:val="24"/>
          <w:szCs w:val="24"/>
        </w:rPr>
        <w:t>complete</w:t>
      </w:r>
      <w:r w:rsidRPr="00CC3660">
        <w:rPr>
          <w:rFonts w:ascii="Garamond" w:hAnsi="Garamond" w:cstheme="minorHAnsi"/>
          <w:sz w:val="24"/>
          <w:szCs w:val="24"/>
        </w:rPr>
        <w:t>:</w:t>
      </w:r>
    </w:p>
    <w:p w14:paraId="43E1B949" w14:textId="79073811" w:rsidR="00CC3660" w:rsidRPr="00CC3660" w:rsidRDefault="003C37F9" w:rsidP="00CC3660">
      <w:pPr>
        <w:pStyle w:val="ListParagraph"/>
        <w:numPr>
          <w:ilvl w:val="1"/>
          <w:numId w:val="2"/>
        </w:numPr>
        <w:spacing w:after="36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A graduate level </w:t>
      </w:r>
      <w:r w:rsidR="00CC3660" w:rsidRPr="00CC3660">
        <w:rPr>
          <w:rFonts w:ascii="Garamond" w:hAnsi="Garamond" w:cstheme="minorHAnsi"/>
          <w:sz w:val="24"/>
          <w:szCs w:val="24"/>
        </w:rPr>
        <w:t>seminar</w:t>
      </w:r>
      <w:r>
        <w:rPr>
          <w:rFonts w:ascii="Garamond" w:hAnsi="Garamond" w:cstheme="minorHAnsi"/>
          <w:sz w:val="24"/>
          <w:szCs w:val="24"/>
        </w:rPr>
        <w:t xml:space="preserve">. Students should discuss this with the </w:t>
      </w:r>
      <w:r w:rsidR="00CC3660" w:rsidRPr="00CC3660">
        <w:rPr>
          <w:rFonts w:ascii="Garamond" w:hAnsi="Garamond" w:cstheme="minorHAnsi"/>
          <w:sz w:val="24"/>
          <w:szCs w:val="24"/>
        </w:rPr>
        <w:t xml:space="preserve">Honors Director as well as the Professor teaching the class. </w:t>
      </w:r>
      <w:r w:rsidR="007F4A73">
        <w:rPr>
          <w:rFonts w:ascii="Garamond" w:hAnsi="Garamond" w:cstheme="minorHAnsi"/>
          <w:sz w:val="24"/>
          <w:szCs w:val="24"/>
        </w:rPr>
        <w:t>Sociology g</w:t>
      </w:r>
      <w:r w:rsidR="00CC3660" w:rsidRPr="00CC3660">
        <w:rPr>
          <w:rFonts w:ascii="Garamond" w:hAnsi="Garamond" w:cstheme="minorHAnsi"/>
          <w:sz w:val="24"/>
          <w:szCs w:val="24"/>
        </w:rPr>
        <w:t>raduate level courses are 3 credits but the department can facilitate a 2 credit SOC 499 add-on in cases where it’s needed</w:t>
      </w:r>
      <w:r w:rsidR="00020407">
        <w:rPr>
          <w:rFonts w:ascii="Garamond" w:hAnsi="Garamond" w:cstheme="minorHAnsi"/>
          <w:sz w:val="24"/>
          <w:szCs w:val="24"/>
        </w:rPr>
        <w:t xml:space="preserve"> for the student to reach 60 sociology credits in total</w:t>
      </w:r>
      <w:r w:rsidR="00CC3660" w:rsidRPr="00CC3660">
        <w:rPr>
          <w:rFonts w:ascii="Garamond" w:hAnsi="Garamond" w:cstheme="minorHAnsi"/>
          <w:sz w:val="24"/>
          <w:szCs w:val="24"/>
        </w:rPr>
        <w:t>.</w:t>
      </w:r>
    </w:p>
    <w:p w14:paraId="75FBB55B" w14:textId="77F158ED" w:rsidR="003C37F9" w:rsidRPr="00CC3660" w:rsidRDefault="003C37F9" w:rsidP="003C37F9">
      <w:pPr>
        <w:pStyle w:val="ListParagraph"/>
        <w:numPr>
          <w:ilvl w:val="1"/>
          <w:numId w:val="2"/>
        </w:numPr>
        <w:spacing w:after="12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</w:t>
      </w:r>
      <w:r w:rsidRPr="00CC3660">
        <w:rPr>
          <w:rFonts w:ascii="Garamond" w:hAnsi="Garamond" w:cstheme="minorHAnsi"/>
          <w:sz w:val="24"/>
          <w:szCs w:val="24"/>
        </w:rPr>
        <w:t xml:space="preserve"> 400-level substantive W seminar with a </w:t>
      </w:r>
      <w:r w:rsidRPr="00CC3660">
        <w:rPr>
          <w:rFonts w:ascii="Garamond" w:hAnsi="Garamond" w:cstheme="minorHAnsi"/>
          <w:sz w:val="24"/>
          <w:szCs w:val="24"/>
          <w:u w:val="single"/>
        </w:rPr>
        <w:t>faculty member</w:t>
      </w:r>
      <w:r w:rsidRPr="00CC3660">
        <w:rPr>
          <w:rFonts w:ascii="Garamond" w:hAnsi="Garamond" w:cstheme="minorHAnsi"/>
          <w:sz w:val="24"/>
          <w:szCs w:val="24"/>
        </w:rPr>
        <w:t xml:space="preserve"> in the department (in addition to any such courses students took prior to their honors year). This requirement may not be met with SOC 402/403/404, or SOC 499. Check with Sociology Advising before you sign up </w:t>
      </w:r>
      <w:r>
        <w:rPr>
          <w:rFonts w:ascii="Garamond" w:hAnsi="Garamond" w:cstheme="minorHAnsi"/>
          <w:sz w:val="24"/>
          <w:szCs w:val="24"/>
        </w:rPr>
        <w:t xml:space="preserve">to make </w:t>
      </w:r>
      <w:r w:rsidRPr="00CC3660">
        <w:rPr>
          <w:rFonts w:ascii="Garamond" w:hAnsi="Garamond" w:cstheme="minorHAnsi"/>
          <w:sz w:val="24"/>
          <w:szCs w:val="24"/>
        </w:rPr>
        <w:t>sure the class qualifies.</w:t>
      </w:r>
    </w:p>
    <w:p w14:paraId="43E1B94A" w14:textId="7DC7782A" w:rsidR="00CC3660" w:rsidRPr="00CC3660" w:rsidRDefault="00020407" w:rsidP="00CC3660">
      <w:pPr>
        <w:pStyle w:val="ListParagraph"/>
        <w:numPr>
          <w:ilvl w:val="1"/>
          <w:numId w:val="2"/>
        </w:numPr>
        <w:spacing w:after="120"/>
        <w:contextualSpacing w:val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Students may also propose to meet this requirement by </w:t>
      </w:r>
      <w:r w:rsidR="00CC3660" w:rsidRPr="00CC3660">
        <w:rPr>
          <w:rFonts w:ascii="Garamond" w:hAnsi="Garamond" w:cstheme="minorHAnsi"/>
          <w:sz w:val="24"/>
          <w:szCs w:val="24"/>
        </w:rPr>
        <w:t>taking an advanced Statistics course</w:t>
      </w:r>
      <w:r w:rsidR="003C37F9">
        <w:rPr>
          <w:rFonts w:ascii="Garamond" w:hAnsi="Garamond" w:cstheme="minorHAnsi"/>
          <w:sz w:val="24"/>
          <w:szCs w:val="24"/>
        </w:rPr>
        <w:t xml:space="preserve"> (frequently SOC 504)</w:t>
      </w:r>
      <w:r w:rsidR="00CC3660" w:rsidRPr="00CC3660">
        <w:rPr>
          <w:rFonts w:ascii="Garamond" w:hAnsi="Garamond" w:cstheme="minorHAnsi"/>
          <w:sz w:val="24"/>
          <w:szCs w:val="24"/>
        </w:rPr>
        <w:t xml:space="preserve"> instead of one of the above options. </w:t>
      </w:r>
      <w:r>
        <w:rPr>
          <w:rFonts w:ascii="Garamond" w:hAnsi="Garamond" w:cstheme="minorHAnsi"/>
          <w:sz w:val="24"/>
          <w:szCs w:val="24"/>
        </w:rPr>
        <w:t xml:space="preserve">The student should discuss this option with </w:t>
      </w:r>
      <w:r w:rsidR="00CC3660" w:rsidRPr="00CC3660">
        <w:rPr>
          <w:rFonts w:ascii="Garamond" w:hAnsi="Garamond" w:cstheme="minorHAnsi"/>
          <w:sz w:val="24"/>
          <w:szCs w:val="24"/>
        </w:rPr>
        <w:t>the Honors Director, as well as the Professor teaching the class.</w:t>
      </w:r>
    </w:p>
    <w:p w14:paraId="43E1B94B" w14:textId="77777777" w:rsidR="00B27DF1" w:rsidRPr="00CC3660" w:rsidRDefault="00892BDB" w:rsidP="00892BDB">
      <w:pPr>
        <w:pStyle w:val="ListParagraph"/>
        <w:numPr>
          <w:ilvl w:val="0"/>
          <w:numId w:val="2"/>
        </w:numPr>
        <w:rPr>
          <w:rFonts w:ascii="Garamond" w:hAnsi="Garamond" w:cs="Open Sans"/>
          <w:sz w:val="24"/>
        </w:rPr>
      </w:pPr>
      <w:r w:rsidRPr="00CC3660">
        <w:rPr>
          <w:rFonts w:ascii="Garamond" w:hAnsi="Garamond" w:cs="Open Sans"/>
          <w:sz w:val="24"/>
        </w:rPr>
        <w:t xml:space="preserve">A SOC GPA of </w:t>
      </w:r>
      <w:r w:rsidRPr="00136886">
        <w:rPr>
          <w:rFonts w:ascii="Garamond" w:hAnsi="Garamond" w:cs="Open Sans"/>
          <w:sz w:val="24"/>
          <w:u w:val="single"/>
        </w:rPr>
        <w:t>at l</w:t>
      </w:r>
      <w:r w:rsidRPr="007F4A73">
        <w:rPr>
          <w:rFonts w:ascii="Garamond" w:hAnsi="Garamond" w:cs="Open Sans"/>
          <w:sz w:val="24"/>
          <w:u w:val="single"/>
        </w:rPr>
        <w:t>east</w:t>
      </w:r>
      <w:r w:rsidRPr="00CC3660">
        <w:rPr>
          <w:rFonts w:ascii="Garamond" w:hAnsi="Garamond" w:cs="Open Sans"/>
          <w:sz w:val="24"/>
        </w:rPr>
        <w:t xml:space="preserve"> 3.50 and a UW GPA of at least 3.30 </w:t>
      </w:r>
      <w:r w:rsidRPr="00136886">
        <w:rPr>
          <w:rFonts w:ascii="Garamond" w:hAnsi="Garamond" w:cs="Open Sans"/>
          <w:sz w:val="24"/>
          <w:u w:val="single"/>
        </w:rPr>
        <w:t>at gra</w:t>
      </w:r>
      <w:r w:rsidRPr="007F4A73">
        <w:rPr>
          <w:rFonts w:ascii="Garamond" w:hAnsi="Garamond" w:cs="Open Sans"/>
          <w:sz w:val="24"/>
          <w:u w:val="single"/>
        </w:rPr>
        <w:t>duation</w:t>
      </w:r>
      <w:r w:rsidRPr="00CC3660">
        <w:rPr>
          <w:rFonts w:ascii="Garamond" w:hAnsi="Garamond" w:cs="Open Sans"/>
          <w:sz w:val="24"/>
        </w:rPr>
        <w:t>.</w:t>
      </w:r>
    </w:p>
    <w:p w14:paraId="43E1B94C" w14:textId="77777777" w:rsidR="00610D4E" w:rsidRDefault="00892BDB" w:rsidP="00D43178">
      <w:pPr>
        <w:pStyle w:val="ListParagraph"/>
        <w:numPr>
          <w:ilvl w:val="0"/>
          <w:numId w:val="2"/>
        </w:numPr>
        <w:rPr>
          <w:rFonts w:ascii="Garamond" w:hAnsi="Garamond" w:cs="Open Sans"/>
          <w:sz w:val="24"/>
        </w:rPr>
      </w:pPr>
      <w:r w:rsidRPr="0047485C">
        <w:rPr>
          <w:rFonts w:ascii="Garamond" w:hAnsi="Garamond" w:cs="Open Sans"/>
          <w:sz w:val="24"/>
        </w:rPr>
        <w:t>A total of 60 credits in Sociology co</w:t>
      </w:r>
      <w:r w:rsidR="007F1293" w:rsidRPr="0047485C">
        <w:rPr>
          <w:rFonts w:ascii="Garamond" w:hAnsi="Garamond" w:cs="Open Sans"/>
          <w:sz w:val="24"/>
        </w:rPr>
        <w:t>ursework, including all of the H</w:t>
      </w:r>
      <w:r w:rsidR="00D43178" w:rsidRPr="0047485C">
        <w:rPr>
          <w:rFonts w:ascii="Garamond" w:hAnsi="Garamond" w:cs="Open Sans"/>
          <w:sz w:val="24"/>
        </w:rPr>
        <w:t>onors requirements</w:t>
      </w:r>
      <w:r w:rsidRPr="0047485C">
        <w:rPr>
          <w:rFonts w:ascii="Garamond" w:hAnsi="Garamond" w:cs="Open Sans"/>
          <w:sz w:val="24"/>
        </w:rPr>
        <w:t>. Honors students must meet all other degree require</w:t>
      </w:r>
      <w:r w:rsidR="00D43178" w:rsidRPr="0047485C">
        <w:rPr>
          <w:rFonts w:ascii="Garamond" w:hAnsi="Garamond" w:cs="Open Sans"/>
          <w:sz w:val="24"/>
        </w:rPr>
        <w:t>ments for the BA in Sociology (see checklist on page 4).</w:t>
      </w:r>
    </w:p>
    <w:p w14:paraId="43E1B94D" w14:textId="77777777" w:rsidR="0047485C" w:rsidRPr="0047485C" w:rsidRDefault="0047485C" w:rsidP="00136886">
      <w:pPr>
        <w:pStyle w:val="ListParagraph"/>
        <w:rPr>
          <w:rFonts w:ascii="Garamond" w:hAnsi="Garamond" w:cs="Open Sans"/>
          <w:sz w:val="24"/>
        </w:rPr>
      </w:pPr>
    </w:p>
    <w:p w14:paraId="43E1B94E" w14:textId="4EAF0618" w:rsidR="00892BDB" w:rsidRPr="00D047B1" w:rsidRDefault="00AE0E27" w:rsidP="007F4A73">
      <w:pPr>
        <w:spacing w:after="120"/>
        <w:rPr>
          <w:rFonts w:ascii="Garamond" w:hAnsi="Garamond" w:cs="Open Sans"/>
          <w:b/>
          <w:sz w:val="28"/>
        </w:rPr>
      </w:pPr>
      <w:r>
        <w:rPr>
          <w:rFonts w:ascii="Garamond" w:hAnsi="Garamond" w:cs="Open Sans"/>
          <w:b/>
          <w:sz w:val="28"/>
        </w:rPr>
        <w:t>202</w:t>
      </w:r>
      <w:r w:rsidR="003C37F9">
        <w:rPr>
          <w:rFonts w:ascii="Garamond" w:hAnsi="Garamond" w:cs="Open Sans"/>
          <w:b/>
          <w:sz w:val="28"/>
        </w:rPr>
        <w:t>1</w:t>
      </w:r>
      <w:r w:rsidR="0039534A">
        <w:rPr>
          <w:rFonts w:ascii="Garamond" w:hAnsi="Garamond" w:cs="Open Sans"/>
          <w:b/>
          <w:sz w:val="28"/>
        </w:rPr>
        <w:t>/</w:t>
      </w:r>
      <w:r w:rsidR="007F1293" w:rsidRPr="00D047B1">
        <w:rPr>
          <w:rFonts w:ascii="Garamond" w:hAnsi="Garamond" w:cs="Open Sans"/>
          <w:b/>
          <w:sz w:val="28"/>
        </w:rPr>
        <w:t>20</w:t>
      </w:r>
      <w:r>
        <w:rPr>
          <w:rFonts w:ascii="Garamond" w:hAnsi="Garamond" w:cs="Open Sans"/>
          <w:b/>
          <w:sz w:val="28"/>
        </w:rPr>
        <w:t>2</w:t>
      </w:r>
      <w:r w:rsidR="003C37F9">
        <w:rPr>
          <w:rFonts w:ascii="Garamond" w:hAnsi="Garamond" w:cs="Open Sans"/>
          <w:b/>
          <w:sz w:val="28"/>
        </w:rPr>
        <w:t>2</w:t>
      </w:r>
      <w:r w:rsidR="007F1293" w:rsidRPr="00D047B1">
        <w:rPr>
          <w:rFonts w:ascii="Garamond" w:hAnsi="Garamond" w:cs="Open Sans"/>
          <w:b/>
          <w:sz w:val="28"/>
        </w:rPr>
        <w:t xml:space="preserve"> </w:t>
      </w:r>
      <w:r w:rsidR="00610D4E">
        <w:rPr>
          <w:rFonts w:ascii="Garamond" w:hAnsi="Garamond" w:cs="Open Sans"/>
          <w:b/>
          <w:sz w:val="28"/>
        </w:rPr>
        <w:t>A</w:t>
      </w:r>
      <w:r w:rsidR="00610D4E" w:rsidRPr="00D047B1">
        <w:rPr>
          <w:rFonts w:ascii="Garamond" w:hAnsi="Garamond" w:cs="Open Sans"/>
          <w:b/>
          <w:sz w:val="28"/>
        </w:rPr>
        <w:t>nticipated</w:t>
      </w:r>
      <w:r w:rsidR="00892BDB" w:rsidRPr="00D047B1">
        <w:rPr>
          <w:rFonts w:ascii="Garamond" w:hAnsi="Garamond" w:cs="Open Sans"/>
          <w:b/>
          <w:sz w:val="28"/>
        </w:rPr>
        <w:t xml:space="preserve"> </w:t>
      </w:r>
      <w:r w:rsidR="00610D4E">
        <w:rPr>
          <w:rFonts w:ascii="Garamond" w:hAnsi="Garamond" w:cs="Open Sans"/>
          <w:b/>
          <w:sz w:val="28"/>
        </w:rPr>
        <w:t>P</w:t>
      </w:r>
      <w:r w:rsidR="00610D4E" w:rsidRPr="00D047B1">
        <w:rPr>
          <w:rFonts w:ascii="Garamond" w:hAnsi="Garamond" w:cs="Open Sans"/>
          <w:b/>
          <w:sz w:val="28"/>
        </w:rPr>
        <w:t>rogram</w:t>
      </w:r>
      <w:r w:rsidR="00892BDB" w:rsidRPr="00D047B1">
        <w:rPr>
          <w:rFonts w:ascii="Garamond" w:hAnsi="Garamond" w:cs="Open Sans"/>
          <w:b/>
          <w:sz w:val="28"/>
        </w:rPr>
        <w:t xml:space="preserve"> </w:t>
      </w:r>
      <w:r w:rsidR="00610D4E">
        <w:rPr>
          <w:rFonts w:ascii="Garamond" w:hAnsi="Garamond" w:cs="Open Sans"/>
          <w:b/>
          <w:sz w:val="28"/>
        </w:rPr>
        <w:t>S</w:t>
      </w:r>
      <w:r w:rsidR="00610D4E" w:rsidRPr="00D047B1">
        <w:rPr>
          <w:rFonts w:ascii="Garamond" w:hAnsi="Garamond" w:cs="Open Sans"/>
          <w:b/>
          <w:sz w:val="28"/>
        </w:rPr>
        <w:t>chedule</w:t>
      </w:r>
      <w:r w:rsidR="00B86E9A" w:rsidRPr="00D047B1">
        <w:rPr>
          <w:rFonts w:ascii="Garamond" w:hAnsi="Garamond" w:cs="Open Sans"/>
          <w:b/>
          <w:sz w:val="28"/>
        </w:rPr>
        <w:t>:</w:t>
      </w:r>
    </w:p>
    <w:p w14:paraId="43E1B94F" w14:textId="583907B2" w:rsidR="00892BDB" w:rsidRPr="00610D4E" w:rsidRDefault="005D56EC" w:rsidP="00610D4E">
      <w:pPr>
        <w:spacing w:after="0"/>
        <w:rPr>
          <w:rFonts w:ascii="Garamond" w:hAnsi="Garamond" w:cs="Open Sans"/>
          <w:sz w:val="24"/>
          <w:u w:val="single"/>
        </w:rPr>
      </w:pPr>
      <w:r>
        <w:rPr>
          <w:rFonts w:ascii="Garamond" w:hAnsi="Garamond" w:cs="Open Sans"/>
          <w:sz w:val="24"/>
          <w:u w:val="single"/>
        </w:rPr>
        <w:t>Autumn 202</w:t>
      </w:r>
      <w:r w:rsidR="003C37F9">
        <w:rPr>
          <w:rFonts w:ascii="Garamond" w:hAnsi="Garamond" w:cs="Open Sans"/>
          <w:sz w:val="24"/>
          <w:u w:val="single"/>
        </w:rPr>
        <w:t>1</w:t>
      </w:r>
    </w:p>
    <w:p w14:paraId="43E1B950" w14:textId="16C32448" w:rsidR="00B27DF1" w:rsidRPr="00D43178" w:rsidRDefault="00892BDB" w:rsidP="00610D4E">
      <w:pPr>
        <w:pStyle w:val="ListParagraph"/>
        <w:numPr>
          <w:ilvl w:val="0"/>
          <w:numId w:val="3"/>
        </w:numPr>
        <w:spacing w:after="360"/>
        <w:rPr>
          <w:rFonts w:ascii="Garamond" w:hAnsi="Garamond" w:cs="Open Sans"/>
          <w:sz w:val="24"/>
        </w:rPr>
      </w:pPr>
      <w:r w:rsidRPr="00D43178">
        <w:rPr>
          <w:rFonts w:ascii="Garamond" w:hAnsi="Garamond" w:cs="Open Sans"/>
          <w:sz w:val="24"/>
        </w:rPr>
        <w:t>SOC</w:t>
      </w:r>
      <w:r w:rsidR="00447D07" w:rsidRPr="00D43178">
        <w:rPr>
          <w:rFonts w:ascii="Garamond" w:hAnsi="Garamond" w:cs="Open Sans"/>
          <w:sz w:val="24"/>
        </w:rPr>
        <w:t xml:space="preserve"> 496 (5</w:t>
      </w:r>
      <w:r w:rsidR="004459B8" w:rsidRPr="00D43178">
        <w:rPr>
          <w:rFonts w:ascii="Garamond" w:hAnsi="Garamond" w:cs="Open Sans"/>
          <w:sz w:val="24"/>
        </w:rPr>
        <w:t xml:space="preserve"> credits</w:t>
      </w:r>
      <w:r w:rsidR="00447D07" w:rsidRPr="00D43178">
        <w:rPr>
          <w:rFonts w:ascii="Garamond" w:hAnsi="Garamond" w:cs="Open Sans"/>
          <w:sz w:val="24"/>
        </w:rPr>
        <w:t>): Honors Senior Seminar</w:t>
      </w:r>
      <w:r w:rsidR="003C37F9">
        <w:rPr>
          <w:rFonts w:ascii="Garamond" w:hAnsi="Garamond" w:cs="Open Sans"/>
          <w:sz w:val="24"/>
        </w:rPr>
        <w:t>, part 1</w:t>
      </w:r>
      <w:r w:rsidR="00447D07" w:rsidRPr="00D43178">
        <w:rPr>
          <w:rFonts w:ascii="Garamond" w:hAnsi="Garamond" w:cs="Open Sans"/>
          <w:sz w:val="24"/>
        </w:rPr>
        <w:tab/>
      </w:r>
      <w:r w:rsidR="00447D07" w:rsidRPr="00D43178">
        <w:rPr>
          <w:rFonts w:ascii="Garamond" w:hAnsi="Garamond" w:cs="Open Sans"/>
          <w:sz w:val="24"/>
        </w:rPr>
        <w:tab/>
      </w:r>
      <w:r w:rsidR="00AE0E27">
        <w:rPr>
          <w:rFonts w:ascii="Garamond" w:hAnsi="Garamond" w:cs="Open Sans"/>
          <w:sz w:val="24"/>
        </w:rPr>
        <w:t>T</w:t>
      </w:r>
      <w:r w:rsidR="003C37F9">
        <w:rPr>
          <w:rFonts w:ascii="Garamond" w:hAnsi="Garamond" w:cs="Open Sans"/>
          <w:sz w:val="24"/>
        </w:rPr>
        <w:t>UE</w:t>
      </w:r>
      <w:r w:rsidR="00AE0E27">
        <w:rPr>
          <w:rFonts w:ascii="Garamond" w:hAnsi="Garamond" w:cs="Open Sans"/>
          <w:sz w:val="24"/>
        </w:rPr>
        <w:t xml:space="preserve"> and T</w:t>
      </w:r>
      <w:r w:rsidR="003C37F9">
        <w:rPr>
          <w:rFonts w:ascii="Garamond" w:hAnsi="Garamond" w:cs="Open Sans"/>
          <w:sz w:val="24"/>
        </w:rPr>
        <w:t>HU</w:t>
      </w:r>
      <w:r w:rsidR="00AE0E27">
        <w:rPr>
          <w:rFonts w:ascii="Garamond" w:hAnsi="Garamond" w:cs="Open Sans"/>
          <w:sz w:val="24"/>
        </w:rPr>
        <w:t xml:space="preserve"> </w:t>
      </w:r>
      <w:r w:rsidR="003C37F9">
        <w:rPr>
          <w:rFonts w:ascii="Garamond" w:hAnsi="Garamond" w:cs="Open Sans"/>
          <w:sz w:val="24"/>
        </w:rPr>
        <w:t>3</w:t>
      </w:r>
      <w:r w:rsidR="00AE0E27">
        <w:rPr>
          <w:rFonts w:ascii="Garamond" w:hAnsi="Garamond" w:cs="Open Sans"/>
          <w:sz w:val="24"/>
        </w:rPr>
        <w:t xml:space="preserve">:30 – </w:t>
      </w:r>
      <w:r w:rsidR="003C37F9">
        <w:rPr>
          <w:rFonts w:ascii="Garamond" w:hAnsi="Garamond" w:cs="Open Sans"/>
          <w:sz w:val="24"/>
        </w:rPr>
        <w:t>5</w:t>
      </w:r>
      <w:r w:rsidR="004459B8" w:rsidRPr="00D43178">
        <w:rPr>
          <w:rFonts w:ascii="Garamond" w:hAnsi="Garamond" w:cs="Open Sans"/>
          <w:sz w:val="24"/>
        </w:rPr>
        <w:t>:20</w:t>
      </w:r>
    </w:p>
    <w:p w14:paraId="43E1B951" w14:textId="5E4AEA6C" w:rsidR="007F1293" w:rsidRPr="00610D4E" w:rsidRDefault="007F1293" w:rsidP="00610D4E">
      <w:pPr>
        <w:spacing w:after="0"/>
        <w:rPr>
          <w:rFonts w:ascii="Garamond" w:hAnsi="Garamond" w:cs="Open Sans"/>
          <w:sz w:val="24"/>
          <w:u w:val="single"/>
        </w:rPr>
      </w:pPr>
      <w:r w:rsidRPr="00610D4E">
        <w:rPr>
          <w:rFonts w:ascii="Garamond" w:hAnsi="Garamond" w:cs="Open Sans"/>
          <w:sz w:val="24"/>
          <w:u w:val="single"/>
        </w:rPr>
        <w:t>Winter 20</w:t>
      </w:r>
      <w:r w:rsidR="005D56EC">
        <w:rPr>
          <w:rFonts w:ascii="Garamond" w:hAnsi="Garamond" w:cs="Open Sans"/>
          <w:sz w:val="24"/>
          <w:u w:val="single"/>
        </w:rPr>
        <w:t>2</w:t>
      </w:r>
      <w:r w:rsidR="003C37F9">
        <w:rPr>
          <w:rFonts w:ascii="Garamond" w:hAnsi="Garamond" w:cs="Open Sans"/>
          <w:sz w:val="24"/>
          <w:u w:val="single"/>
        </w:rPr>
        <w:t>2</w:t>
      </w:r>
    </w:p>
    <w:p w14:paraId="43E1B952" w14:textId="02A84527" w:rsidR="007F1293" w:rsidRPr="00D43178" w:rsidRDefault="00892BDB" w:rsidP="00610D4E">
      <w:pPr>
        <w:pStyle w:val="ListParagraph"/>
        <w:numPr>
          <w:ilvl w:val="0"/>
          <w:numId w:val="4"/>
        </w:numPr>
        <w:spacing w:after="360"/>
        <w:rPr>
          <w:rFonts w:ascii="Garamond" w:hAnsi="Garamond" w:cs="Open Sans"/>
          <w:sz w:val="24"/>
        </w:rPr>
      </w:pPr>
      <w:r w:rsidRPr="00D43178">
        <w:rPr>
          <w:rFonts w:ascii="Garamond" w:hAnsi="Garamond" w:cs="Open Sans"/>
          <w:sz w:val="24"/>
        </w:rPr>
        <w:t>SOC 497 (5</w:t>
      </w:r>
      <w:r w:rsidR="004459B8" w:rsidRPr="00D43178">
        <w:rPr>
          <w:rFonts w:ascii="Garamond" w:hAnsi="Garamond" w:cs="Open Sans"/>
          <w:sz w:val="24"/>
        </w:rPr>
        <w:t xml:space="preserve"> credits</w:t>
      </w:r>
      <w:r w:rsidRPr="00D43178">
        <w:rPr>
          <w:rFonts w:ascii="Garamond" w:hAnsi="Garamond" w:cs="Open Sans"/>
          <w:sz w:val="24"/>
        </w:rPr>
        <w:t>): Honors Senior Seminar</w:t>
      </w:r>
      <w:r w:rsidR="003C37F9">
        <w:rPr>
          <w:rFonts w:ascii="Garamond" w:hAnsi="Garamond" w:cs="Open Sans"/>
          <w:sz w:val="24"/>
        </w:rPr>
        <w:t>, part 2</w:t>
      </w:r>
      <w:r w:rsidRPr="00D43178">
        <w:rPr>
          <w:rFonts w:ascii="Garamond" w:hAnsi="Garamond" w:cs="Open Sans"/>
          <w:sz w:val="24"/>
        </w:rPr>
        <w:tab/>
      </w:r>
      <w:r w:rsidR="00447D07" w:rsidRPr="00D43178">
        <w:rPr>
          <w:rFonts w:ascii="Garamond" w:hAnsi="Garamond" w:cs="Open Sans"/>
          <w:sz w:val="24"/>
        </w:rPr>
        <w:tab/>
      </w:r>
      <w:r w:rsidR="00AE0E27">
        <w:rPr>
          <w:rFonts w:ascii="Garamond" w:hAnsi="Garamond" w:cs="Open Sans"/>
          <w:sz w:val="24"/>
        </w:rPr>
        <w:t>T</w:t>
      </w:r>
      <w:r w:rsidR="00C066EA">
        <w:rPr>
          <w:rFonts w:ascii="Garamond" w:hAnsi="Garamond" w:cs="Open Sans"/>
          <w:sz w:val="24"/>
        </w:rPr>
        <w:t>UE</w:t>
      </w:r>
      <w:r w:rsidR="00AE0E27">
        <w:rPr>
          <w:rFonts w:ascii="Garamond" w:hAnsi="Garamond" w:cs="Open Sans"/>
          <w:sz w:val="24"/>
        </w:rPr>
        <w:t xml:space="preserve"> and T</w:t>
      </w:r>
      <w:r w:rsidR="00C066EA">
        <w:rPr>
          <w:rFonts w:ascii="Garamond" w:hAnsi="Garamond" w:cs="Open Sans"/>
          <w:sz w:val="24"/>
        </w:rPr>
        <w:t>HU</w:t>
      </w:r>
      <w:r w:rsidR="00477E64">
        <w:rPr>
          <w:rFonts w:ascii="Garamond" w:hAnsi="Garamond" w:cs="Open Sans"/>
          <w:sz w:val="24"/>
        </w:rPr>
        <w:t xml:space="preserve"> 3</w:t>
      </w:r>
      <w:r w:rsidR="00AE0E27">
        <w:rPr>
          <w:rFonts w:ascii="Garamond" w:hAnsi="Garamond" w:cs="Open Sans"/>
          <w:sz w:val="24"/>
        </w:rPr>
        <w:t>:30 – 3</w:t>
      </w:r>
      <w:r w:rsidR="004459B8" w:rsidRPr="00D43178">
        <w:rPr>
          <w:rFonts w:ascii="Garamond" w:hAnsi="Garamond" w:cs="Open Sans"/>
          <w:sz w:val="24"/>
        </w:rPr>
        <w:t>:20</w:t>
      </w:r>
    </w:p>
    <w:p w14:paraId="43E1B953" w14:textId="62446B72" w:rsidR="007F1293" w:rsidRPr="00610D4E" w:rsidRDefault="003C2D64" w:rsidP="00610D4E">
      <w:pPr>
        <w:spacing w:after="0"/>
        <w:rPr>
          <w:rFonts w:ascii="Garamond" w:hAnsi="Garamond" w:cs="Open Sans"/>
          <w:sz w:val="24"/>
          <w:u w:val="single"/>
        </w:rPr>
      </w:pPr>
      <w:r w:rsidRPr="00610D4E">
        <w:rPr>
          <w:rFonts w:ascii="Garamond" w:hAnsi="Garamond" w:cs="Open Sans"/>
          <w:sz w:val="24"/>
          <w:u w:val="single"/>
        </w:rPr>
        <w:t>Spring 20</w:t>
      </w:r>
      <w:r w:rsidR="005D56EC">
        <w:rPr>
          <w:rFonts w:ascii="Garamond" w:hAnsi="Garamond" w:cs="Open Sans"/>
          <w:sz w:val="24"/>
          <w:u w:val="single"/>
        </w:rPr>
        <w:t>2</w:t>
      </w:r>
      <w:r w:rsidR="00C066EA">
        <w:rPr>
          <w:rFonts w:ascii="Garamond" w:hAnsi="Garamond" w:cs="Open Sans"/>
          <w:sz w:val="24"/>
          <w:u w:val="single"/>
        </w:rPr>
        <w:t>2</w:t>
      </w:r>
    </w:p>
    <w:p w14:paraId="43E1B954" w14:textId="53159FCF" w:rsidR="00B27DF1" w:rsidRPr="00D43178" w:rsidRDefault="007F1293" w:rsidP="00610D4E">
      <w:pPr>
        <w:pStyle w:val="ListParagraph"/>
        <w:numPr>
          <w:ilvl w:val="0"/>
          <w:numId w:val="4"/>
        </w:numPr>
        <w:spacing w:after="360"/>
        <w:rPr>
          <w:rFonts w:ascii="Garamond" w:hAnsi="Garamond" w:cs="Open Sans"/>
          <w:sz w:val="24"/>
        </w:rPr>
      </w:pPr>
      <w:r w:rsidRPr="00D43178">
        <w:rPr>
          <w:rFonts w:ascii="Garamond" w:hAnsi="Garamond" w:cs="Open Sans"/>
          <w:sz w:val="24"/>
        </w:rPr>
        <w:t>SOC 49</w:t>
      </w:r>
      <w:r w:rsidR="00482B08" w:rsidRPr="00D43178">
        <w:rPr>
          <w:rFonts w:ascii="Garamond" w:hAnsi="Garamond" w:cs="Open Sans"/>
          <w:sz w:val="24"/>
        </w:rPr>
        <w:t>8</w:t>
      </w:r>
      <w:r w:rsidRPr="00D43178">
        <w:rPr>
          <w:rFonts w:ascii="Garamond" w:hAnsi="Garamond" w:cs="Open Sans"/>
          <w:sz w:val="24"/>
        </w:rPr>
        <w:t xml:space="preserve"> (</w:t>
      </w:r>
      <w:r w:rsidR="00C066EA">
        <w:rPr>
          <w:rFonts w:ascii="Garamond" w:hAnsi="Garamond" w:cs="Open Sans"/>
          <w:sz w:val="24"/>
        </w:rPr>
        <w:t>1-</w:t>
      </w:r>
      <w:r w:rsidR="00892BDB" w:rsidRPr="00D43178">
        <w:rPr>
          <w:rFonts w:ascii="Garamond" w:hAnsi="Garamond" w:cs="Open Sans"/>
          <w:sz w:val="24"/>
        </w:rPr>
        <w:t>5 credits)</w:t>
      </w:r>
      <w:r w:rsidRPr="00D43178">
        <w:rPr>
          <w:rFonts w:ascii="Garamond" w:hAnsi="Garamond" w:cs="Open Sans"/>
          <w:sz w:val="24"/>
        </w:rPr>
        <w:t>: Honors Senior Thesis</w:t>
      </w:r>
      <w:r w:rsidR="00D43178" w:rsidRPr="00D43178">
        <w:rPr>
          <w:rFonts w:ascii="Garamond" w:hAnsi="Garamond" w:cs="Open Sans"/>
          <w:sz w:val="24"/>
        </w:rPr>
        <w:tab/>
      </w:r>
      <w:r w:rsidR="00D43178" w:rsidRPr="00D43178">
        <w:rPr>
          <w:rFonts w:ascii="Garamond" w:hAnsi="Garamond" w:cs="Open Sans"/>
          <w:sz w:val="24"/>
        </w:rPr>
        <w:tab/>
      </w:r>
      <w:r w:rsidR="00C066EA">
        <w:rPr>
          <w:rFonts w:ascii="Garamond" w:hAnsi="Garamond" w:cs="Open Sans"/>
          <w:sz w:val="24"/>
        </w:rPr>
        <w:tab/>
      </w:r>
      <w:r w:rsidR="00D43178" w:rsidRPr="00D43178">
        <w:rPr>
          <w:rFonts w:ascii="Garamond" w:hAnsi="Garamond" w:cs="Open Sans"/>
          <w:sz w:val="24"/>
        </w:rPr>
        <w:t>By individual arrangement</w:t>
      </w:r>
    </w:p>
    <w:p w14:paraId="43E1B955" w14:textId="77777777" w:rsidR="00D43178" w:rsidRPr="00D43178" w:rsidRDefault="00D43178" w:rsidP="00610D4E">
      <w:pPr>
        <w:pStyle w:val="ListParagraph"/>
        <w:spacing w:after="0"/>
        <w:rPr>
          <w:rFonts w:ascii="Garamond" w:hAnsi="Garamond" w:cs="Open Sans"/>
          <w:sz w:val="24"/>
        </w:rPr>
      </w:pPr>
    </w:p>
    <w:p w14:paraId="43E1B957" w14:textId="53F8165C" w:rsidR="00AB5268" w:rsidRDefault="00423EA5" w:rsidP="00A11519">
      <w:pPr>
        <w:rPr>
          <w:rFonts w:ascii="Garamond" w:hAnsi="Garamond" w:cs="Open Sans"/>
          <w:sz w:val="24"/>
        </w:rPr>
      </w:pPr>
      <w:r w:rsidRPr="00D43178">
        <w:rPr>
          <w:rFonts w:ascii="Garamond" w:hAnsi="Garamond" w:cs="Open Sans"/>
          <w:sz w:val="24"/>
        </w:rPr>
        <w:t xml:space="preserve">In addition to the above, students are also required to complete </w:t>
      </w:r>
      <w:r w:rsidR="00477E64">
        <w:rPr>
          <w:rFonts w:ascii="Garamond" w:hAnsi="Garamond" w:cs="Open Sans"/>
          <w:sz w:val="24"/>
        </w:rPr>
        <w:t>an</w:t>
      </w:r>
      <w:r w:rsidRPr="00D43178">
        <w:rPr>
          <w:rFonts w:ascii="Garamond" w:hAnsi="Garamond" w:cs="Open Sans"/>
          <w:sz w:val="24"/>
        </w:rPr>
        <w:t xml:space="preserve"> aforementioned </w:t>
      </w:r>
      <w:r w:rsidR="00C066EA" w:rsidRPr="00D43178">
        <w:rPr>
          <w:rFonts w:ascii="Garamond" w:hAnsi="Garamond" w:cs="Open Sans"/>
          <w:sz w:val="24"/>
        </w:rPr>
        <w:t xml:space="preserve">graduate level </w:t>
      </w:r>
      <w:r w:rsidR="00C066EA">
        <w:rPr>
          <w:rFonts w:ascii="Garamond" w:hAnsi="Garamond" w:cs="Open Sans"/>
          <w:sz w:val="24"/>
        </w:rPr>
        <w:t>sociology seminar,</w:t>
      </w:r>
      <w:r w:rsidR="00C066EA" w:rsidRPr="00D43178">
        <w:rPr>
          <w:rFonts w:ascii="Garamond" w:hAnsi="Garamond" w:cs="Open Sans"/>
          <w:sz w:val="24"/>
        </w:rPr>
        <w:t xml:space="preserve"> an advanced statistics course</w:t>
      </w:r>
      <w:r w:rsidR="00C066EA">
        <w:rPr>
          <w:rFonts w:ascii="Garamond" w:hAnsi="Garamond" w:cs="Open Sans"/>
          <w:sz w:val="24"/>
        </w:rPr>
        <w:t>, or a400-level substantive seminar.</w:t>
      </w:r>
      <w:r w:rsidR="00AB5268">
        <w:rPr>
          <w:rFonts w:ascii="Garamond" w:hAnsi="Garamond" w:cs="Open Sans"/>
          <w:sz w:val="24"/>
        </w:rPr>
        <w:br w:type="page"/>
      </w:r>
    </w:p>
    <w:p w14:paraId="43E1B958" w14:textId="36D3F7A8" w:rsidR="008B127E" w:rsidRPr="00D047B1" w:rsidRDefault="00AB5268" w:rsidP="008B127E">
      <w:pPr>
        <w:spacing w:after="120"/>
        <w:rPr>
          <w:rFonts w:ascii="Garamond" w:hAnsi="Garamond" w:cs="Open Sans"/>
          <w:b/>
          <w:sz w:val="28"/>
        </w:rPr>
      </w:pPr>
      <w:r>
        <w:rPr>
          <w:rFonts w:ascii="Garamond" w:hAnsi="Garamond" w:cs="Open Sans"/>
          <w:b/>
          <w:sz w:val="28"/>
        </w:rPr>
        <w:lastRenderedPageBreak/>
        <w:t>R</w:t>
      </w:r>
      <w:r w:rsidR="008B127E">
        <w:rPr>
          <w:rFonts w:ascii="Garamond" w:hAnsi="Garamond" w:cs="Open Sans"/>
          <w:b/>
          <w:sz w:val="28"/>
        </w:rPr>
        <w:t>egistration</w:t>
      </w:r>
      <w:r w:rsidR="008B127E" w:rsidRPr="00D047B1">
        <w:rPr>
          <w:rFonts w:ascii="Garamond" w:hAnsi="Garamond" w:cs="Open Sans"/>
          <w:b/>
          <w:sz w:val="28"/>
        </w:rPr>
        <w:t>:</w:t>
      </w:r>
    </w:p>
    <w:p w14:paraId="43E1B959" w14:textId="77777777" w:rsidR="0065427D" w:rsidRDefault="0065427D" w:rsidP="004E5ED8">
      <w:pPr>
        <w:spacing w:after="120"/>
        <w:rPr>
          <w:rFonts w:ascii="Garamond" w:hAnsi="Garamond" w:cs="Open Sans"/>
          <w:sz w:val="24"/>
        </w:rPr>
      </w:pPr>
      <w:r>
        <w:rPr>
          <w:rFonts w:ascii="Garamond" w:hAnsi="Garamond" w:cs="Open Sans"/>
          <w:sz w:val="24"/>
        </w:rPr>
        <w:t>Once a student has been accepted into the Honors Program, Sociology Advising will assist students with registration for honors courses.</w:t>
      </w:r>
    </w:p>
    <w:p w14:paraId="43E1B95A" w14:textId="77777777" w:rsidR="007F4A73" w:rsidRPr="004E5ED8" w:rsidRDefault="007F4A73" w:rsidP="007F4A73">
      <w:pPr>
        <w:spacing w:after="120"/>
        <w:rPr>
          <w:rFonts w:ascii="Garamond" w:hAnsi="Garamond" w:cs="Open Sans"/>
          <w:b/>
          <w:sz w:val="24"/>
          <w:szCs w:val="24"/>
        </w:rPr>
      </w:pPr>
    </w:p>
    <w:p w14:paraId="43E1B95B" w14:textId="77777777" w:rsidR="007F4A73" w:rsidRPr="00D047B1" w:rsidRDefault="007F4A73" w:rsidP="007F4A73">
      <w:pPr>
        <w:spacing w:after="120"/>
        <w:rPr>
          <w:rFonts w:ascii="Garamond" w:hAnsi="Garamond" w:cs="Open Sans"/>
          <w:b/>
          <w:sz w:val="28"/>
        </w:rPr>
      </w:pPr>
      <w:r>
        <w:rPr>
          <w:rFonts w:ascii="Garamond" w:hAnsi="Garamond" w:cs="Open Sans"/>
          <w:b/>
          <w:sz w:val="28"/>
        </w:rPr>
        <w:t>Questions</w:t>
      </w:r>
      <w:r w:rsidRPr="00D047B1">
        <w:rPr>
          <w:rFonts w:ascii="Garamond" w:hAnsi="Garamond" w:cs="Open Sans"/>
          <w:b/>
          <w:sz w:val="28"/>
        </w:rPr>
        <w:t>:</w:t>
      </w:r>
    </w:p>
    <w:p w14:paraId="60B6D7D9" w14:textId="37C9E026" w:rsidR="00C066EA" w:rsidRDefault="00892BDB" w:rsidP="00664818">
      <w:pPr>
        <w:rPr>
          <w:rFonts w:ascii="Garamond" w:hAnsi="Garamond" w:cs="Open Sans"/>
          <w:sz w:val="24"/>
          <w:szCs w:val="24"/>
        </w:rPr>
      </w:pPr>
      <w:r w:rsidRPr="007F4A73">
        <w:rPr>
          <w:rFonts w:ascii="Garamond" w:hAnsi="Garamond" w:cs="Open Sans"/>
          <w:sz w:val="24"/>
          <w:szCs w:val="24"/>
        </w:rPr>
        <w:t xml:space="preserve">Email </w:t>
      </w:r>
      <w:hyperlink r:id="rId11" w:history="1">
        <w:r w:rsidR="00EA740E" w:rsidRPr="007F4A73">
          <w:rPr>
            <w:rStyle w:val="Hyperlink"/>
            <w:rFonts w:ascii="Garamond" w:hAnsi="Garamond" w:cs="Open Sans"/>
            <w:sz w:val="24"/>
            <w:szCs w:val="24"/>
          </w:rPr>
          <w:t>asksoc@uw.edu</w:t>
        </w:r>
      </w:hyperlink>
      <w:r w:rsidR="00EA740E" w:rsidRPr="007F4A73">
        <w:rPr>
          <w:rFonts w:ascii="Garamond" w:hAnsi="Garamond" w:cs="Open Sans"/>
          <w:sz w:val="24"/>
          <w:szCs w:val="24"/>
        </w:rPr>
        <w:t xml:space="preserve"> to set up an advising appointment</w:t>
      </w:r>
      <w:r w:rsidR="00136886">
        <w:rPr>
          <w:rFonts w:ascii="Garamond" w:hAnsi="Garamond" w:cs="Open Sans"/>
          <w:sz w:val="24"/>
          <w:szCs w:val="24"/>
        </w:rPr>
        <w:t xml:space="preserve"> with </w:t>
      </w:r>
      <w:r w:rsidR="00477E64">
        <w:rPr>
          <w:rFonts w:ascii="Garamond" w:hAnsi="Garamond" w:cs="Open Sans"/>
          <w:sz w:val="24"/>
          <w:szCs w:val="24"/>
        </w:rPr>
        <w:t>Susanna Hansson or Randall Perez, our academic counselors</w:t>
      </w:r>
      <w:r w:rsidR="00EA740E" w:rsidRPr="007F4A73">
        <w:rPr>
          <w:rFonts w:ascii="Garamond" w:hAnsi="Garamond" w:cs="Open Sans"/>
          <w:sz w:val="24"/>
          <w:szCs w:val="24"/>
        </w:rPr>
        <w:t>.</w:t>
      </w:r>
    </w:p>
    <w:p w14:paraId="43E1B95D" w14:textId="5E1B847F" w:rsidR="00CA7665" w:rsidRPr="00664818" w:rsidRDefault="00CA7665" w:rsidP="00664818">
      <w:pPr>
        <w:rPr>
          <w:rFonts w:ascii="Garamond" w:hAnsi="Garamond" w:cs="Open Sans"/>
          <w:sz w:val="24"/>
          <w:szCs w:val="24"/>
        </w:rPr>
      </w:pPr>
      <w:r w:rsidRPr="007F4A73">
        <w:rPr>
          <w:rFonts w:ascii="Garamond" w:hAnsi="Garamond" w:cs="Open Sans"/>
          <w:sz w:val="24"/>
          <w:szCs w:val="24"/>
        </w:rPr>
        <w:br w:type="page"/>
      </w:r>
    </w:p>
    <w:p w14:paraId="662F1F84" w14:textId="21F5A6E9" w:rsidR="00477E64" w:rsidRDefault="00A11519" w:rsidP="3F930893">
      <w:pPr>
        <w:spacing w:after="80"/>
        <w:rPr>
          <w:rFonts w:ascii="Garamond" w:hAnsi="Garamond" w:cs="Open Sans"/>
          <w:b/>
          <w:bCs/>
          <w:sz w:val="26"/>
          <w:szCs w:val="26"/>
        </w:rPr>
      </w:pPr>
      <w:r>
        <w:rPr>
          <w:rFonts w:ascii="Garamond" w:hAnsi="Garamond" w:cs="Open Sans"/>
          <w:b/>
          <w:bCs/>
          <w:sz w:val="26"/>
          <w:szCs w:val="26"/>
        </w:rPr>
        <w:lastRenderedPageBreak/>
        <w:t>2021/</w:t>
      </w:r>
      <w:r w:rsidR="00477E64">
        <w:rPr>
          <w:rFonts w:ascii="Garamond" w:hAnsi="Garamond" w:cs="Open Sans"/>
          <w:b/>
          <w:bCs/>
          <w:sz w:val="26"/>
          <w:szCs w:val="26"/>
        </w:rPr>
        <w:t>2022 Hono</w:t>
      </w:r>
      <w:r w:rsidR="00CA7665" w:rsidRPr="3F930893">
        <w:rPr>
          <w:rFonts w:ascii="Garamond" w:hAnsi="Garamond" w:cs="Open Sans"/>
          <w:b/>
          <w:bCs/>
          <w:sz w:val="26"/>
          <w:szCs w:val="26"/>
        </w:rPr>
        <w:t>rs Application</w:t>
      </w:r>
      <w:r w:rsidR="005D56EC" w:rsidRPr="3F930893">
        <w:rPr>
          <w:rFonts w:ascii="Garamond" w:hAnsi="Garamond" w:cs="Open Sans"/>
          <w:b/>
          <w:bCs/>
          <w:sz w:val="26"/>
          <w:szCs w:val="26"/>
        </w:rPr>
        <w:t>:</w:t>
      </w:r>
    </w:p>
    <w:p w14:paraId="43E1B95E" w14:textId="022AD197" w:rsidR="00CA7665" w:rsidRPr="00A11519" w:rsidRDefault="00C066EA" w:rsidP="3F930893">
      <w:pPr>
        <w:spacing w:after="80"/>
        <w:rPr>
          <w:rFonts w:ascii="Garamond" w:hAnsi="Garamond" w:cs="Open Sans"/>
          <w:b/>
          <w:bCs/>
          <w:iCs/>
          <w:color w:val="FF0000"/>
          <w:sz w:val="26"/>
          <w:szCs w:val="26"/>
        </w:rPr>
      </w:pPr>
      <w:r w:rsidRPr="00A11519">
        <w:rPr>
          <w:rFonts w:ascii="Garamond" w:hAnsi="Garamond" w:cs="Open Sans"/>
          <w:b/>
          <w:bCs/>
          <w:iCs/>
          <w:color w:val="FF0000"/>
          <w:sz w:val="26"/>
          <w:szCs w:val="26"/>
        </w:rPr>
        <w:t xml:space="preserve">Please email your application as a pdf </w:t>
      </w:r>
      <w:r w:rsidR="00477E64" w:rsidRPr="00A11519">
        <w:rPr>
          <w:rFonts w:ascii="Garamond" w:hAnsi="Garamond" w:cs="Open Sans"/>
          <w:b/>
          <w:bCs/>
          <w:iCs/>
          <w:color w:val="FF0000"/>
          <w:sz w:val="26"/>
          <w:szCs w:val="26"/>
        </w:rPr>
        <w:t>named [lastname.student number] by Wedneday 7/</w:t>
      </w:r>
      <w:r w:rsidR="0039534A">
        <w:rPr>
          <w:rFonts w:ascii="Garamond" w:hAnsi="Garamond" w:cs="Open Sans"/>
          <w:b/>
          <w:bCs/>
          <w:iCs/>
          <w:color w:val="FF0000"/>
          <w:sz w:val="26"/>
          <w:szCs w:val="26"/>
        </w:rPr>
        <w:t>14</w:t>
      </w:r>
      <w:bookmarkStart w:id="0" w:name="_GoBack"/>
      <w:bookmarkEnd w:id="0"/>
      <w:r w:rsidR="00477E64" w:rsidRPr="00A11519">
        <w:rPr>
          <w:rFonts w:ascii="Garamond" w:hAnsi="Garamond" w:cs="Open Sans"/>
          <w:b/>
          <w:bCs/>
          <w:iCs/>
          <w:color w:val="FF0000"/>
          <w:sz w:val="26"/>
          <w:szCs w:val="26"/>
        </w:rPr>
        <w:t xml:space="preserve">/2021 to Susanna Hansson, </w:t>
      </w:r>
      <w:hyperlink r:id="rId12" w:history="1">
        <w:r w:rsidR="00477E64" w:rsidRPr="00A11519">
          <w:rPr>
            <w:rStyle w:val="Hyperlink"/>
            <w:rFonts w:ascii="Garamond" w:hAnsi="Garamond" w:cs="Open Sans"/>
            <w:b/>
            <w:bCs/>
            <w:iCs/>
            <w:sz w:val="26"/>
            <w:szCs w:val="26"/>
          </w:rPr>
          <w:t>susanna@uw.edu</w:t>
        </w:r>
      </w:hyperlink>
      <w:r w:rsidR="00477E64" w:rsidRPr="00A11519">
        <w:rPr>
          <w:rFonts w:ascii="Garamond" w:hAnsi="Garamond" w:cs="Open Sans"/>
          <w:b/>
          <w:bCs/>
          <w:iCs/>
          <w:color w:val="FF0000"/>
          <w:sz w:val="26"/>
          <w:szCs w:val="26"/>
        </w:rPr>
        <w:t>, in Soc Advising</w:t>
      </w:r>
    </w:p>
    <w:p w14:paraId="43E1B95F" w14:textId="77777777" w:rsidR="00CA7665" w:rsidRPr="00CA7665" w:rsidRDefault="00CA7665" w:rsidP="00477E64">
      <w:pPr>
        <w:spacing w:before="240" w:after="120"/>
        <w:rPr>
          <w:rFonts w:ascii="Garamond" w:hAnsi="Garamond" w:cs="Open Sans"/>
          <w:b/>
          <w:bCs/>
          <w:sz w:val="24"/>
        </w:rPr>
      </w:pPr>
      <w:r w:rsidRPr="00CA7665">
        <w:rPr>
          <w:rFonts w:ascii="Garamond" w:hAnsi="Garamond" w:cs="Open Sans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B9DF" wp14:editId="43E1B9E0">
                <wp:simplePos x="0" y="0"/>
                <wp:positionH relativeFrom="column">
                  <wp:posOffset>-9525</wp:posOffset>
                </wp:positionH>
                <wp:positionV relativeFrom="paragraph">
                  <wp:posOffset>23495</wp:posOffset>
                </wp:positionV>
                <wp:extent cx="6362700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3347FABB">
              <v:shapetype id="_x0000_t32" coordsize="21600,21600" o:oned="t" filled="f" o:spt="32" path="m,l21600,21600e" w14:anchorId="3108D62F">
                <v:path fillok="f" arrowok="t" o:connecttype="none"/>
                <o:lock v:ext="edit" shapetype="t"/>
              </v:shapetype>
              <v:shape id="AutoShape 2" style="position:absolute;margin-left:-.75pt;margin-top:1.85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"/>
            </w:pict>
          </mc:Fallback>
        </mc:AlternateContent>
      </w:r>
      <w:r w:rsidRPr="00CA7665">
        <w:rPr>
          <w:rFonts w:ascii="Garamond" w:hAnsi="Garamond" w:cs="Open Sans"/>
          <w:b/>
          <w:bCs/>
          <w:sz w:val="24"/>
        </w:rPr>
        <w:t>I</w:t>
      </w:r>
      <w:r>
        <w:rPr>
          <w:rFonts w:ascii="Garamond" w:hAnsi="Garamond" w:cs="Open Sans"/>
          <w:b/>
          <w:bCs/>
          <w:sz w:val="24"/>
        </w:rPr>
        <w:t>NSTRUCTIONS</w:t>
      </w:r>
    </w:p>
    <w:p w14:paraId="43E1B960" w14:textId="176D0F45" w:rsidR="00CA7665" w:rsidRPr="00CA7665" w:rsidRDefault="00AB5268" w:rsidP="003D16E4">
      <w:pPr>
        <w:spacing w:after="0"/>
        <w:rPr>
          <w:rFonts w:ascii="Garamond" w:hAnsi="Garamond" w:cs="Open Sans"/>
          <w:sz w:val="24"/>
        </w:rPr>
      </w:pPr>
      <w:r>
        <w:rPr>
          <w:rFonts w:ascii="Garamond" w:hAnsi="Garamond" w:cs="Open Sans"/>
          <w:sz w:val="24"/>
        </w:rPr>
        <w:t xml:space="preserve">Use this completed form as a cover sheet </w:t>
      </w:r>
      <w:r w:rsidR="00CA7665" w:rsidRPr="00CA7665">
        <w:rPr>
          <w:rFonts w:ascii="Garamond" w:hAnsi="Garamond" w:cs="Open Sans"/>
          <w:sz w:val="24"/>
        </w:rPr>
        <w:t xml:space="preserve">and </w:t>
      </w:r>
      <w:r w:rsidR="00C066EA">
        <w:rPr>
          <w:rFonts w:ascii="Garamond" w:hAnsi="Garamond" w:cs="Open Sans"/>
          <w:sz w:val="24"/>
        </w:rPr>
        <w:t>include</w:t>
      </w:r>
      <w:r w:rsidR="00CA7665" w:rsidRPr="00CA7665">
        <w:rPr>
          <w:rFonts w:ascii="Garamond" w:hAnsi="Garamond" w:cs="Open Sans"/>
          <w:sz w:val="24"/>
        </w:rPr>
        <w:t xml:space="preserve"> the following documents (</w:t>
      </w:r>
      <w:r w:rsidR="00CA7665" w:rsidRPr="00C066EA">
        <w:rPr>
          <w:rFonts w:ascii="Garamond" w:hAnsi="Garamond" w:cs="Open Sans"/>
          <w:sz w:val="24"/>
          <w:u w:val="single"/>
        </w:rPr>
        <w:t>single-sided please</w:t>
      </w:r>
      <w:r w:rsidR="00CA7665" w:rsidRPr="00CA7665">
        <w:rPr>
          <w:rFonts w:ascii="Garamond" w:hAnsi="Garamond" w:cs="Open Sans"/>
          <w:sz w:val="24"/>
        </w:rPr>
        <w:t>)</w:t>
      </w:r>
      <w:r w:rsidR="007F4A73">
        <w:rPr>
          <w:rFonts w:ascii="Garamond" w:hAnsi="Garamond" w:cs="Open Sans"/>
          <w:sz w:val="24"/>
        </w:rPr>
        <w:t xml:space="preserve"> in the order listed below</w:t>
      </w:r>
      <w:r w:rsidR="00CA7665" w:rsidRPr="00CA7665">
        <w:rPr>
          <w:rFonts w:ascii="Garamond" w:hAnsi="Garamond" w:cs="Open Sans"/>
          <w:sz w:val="24"/>
        </w:rPr>
        <w:t xml:space="preserve">: </w:t>
      </w:r>
    </w:p>
    <w:p w14:paraId="43E1B961" w14:textId="77777777" w:rsidR="00CA7665" w:rsidRPr="00CA7665" w:rsidRDefault="00CA7665" w:rsidP="003D16E4">
      <w:pPr>
        <w:numPr>
          <w:ilvl w:val="0"/>
          <w:numId w:val="5"/>
        </w:numPr>
        <w:spacing w:after="120"/>
        <w:ind w:left="360"/>
        <w:rPr>
          <w:rFonts w:ascii="Garamond" w:hAnsi="Garamond" w:cs="Open Sans"/>
          <w:sz w:val="24"/>
        </w:rPr>
      </w:pPr>
      <w:r w:rsidRPr="00CA7665">
        <w:rPr>
          <w:rFonts w:ascii="Garamond" w:hAnsi="Garamond" w:cs="Open Sans"/>
          <w:sz w:val="24"/>
          <w:u w:val="single"/>
        </w:rPr>
        <w:t>Statement of Purpose</w:t>
      </w:r>
      <w:r w:rsidRPr="00CA7665">
        <w:rPr>
          <w:rFonts w:ascii="Garamond" w:hAnsi="Garamond" w:cs="Open Sans"/>
          <w:sz w:val="24"/>
        </w:rPr>
        <w:t xml:space="preserve"> 1-2 double spaced pages, size 12 font. Your statement should demonstrate a genuine interest in questions of sociological relevance and a basic understanding of social science research. We are looking for evidence that you can succeed in the program.</w:t>
      </w:r>
    </w:p>
    <w:p w14:paraId="43E1B962" w14:textId="373B1831" w:rsidR="00CA7665" w:rsidRPr="00CA7665" w:rsidRDefault="00CA7665" w:rsidP="003D16E4">
      <w:pPr>
        <w:numPr>
          <w:ilvl w:val="0"/>
          <w:numId w:val="5"/>
        </w:numPr>
        <w:spacing w:after="120"/>
        <w:ind w:left="360"/>
        <w:rPr>
          <w:rFonts w:ascii="Garamond" w:hAnsi="Garamond" w:cs="Open Sans"/>
          <w:sz w:val="24"/>
        </w:rPr>
      </w:pPr>
      <w:r w:rsidRPr="00CA7665">
        <w:rPr>
          <w:rFonts w:ascii="Garamond" w:hAnsi="Garamond" w:cs="Open Sans"/>
          <w:sz w:val="24"/>
          <w:u w:val="single"/>
        </w:rPr>
        <w:t>Writing Sample</w:t>
      </w:r>
      <w:r w:rsidRPr="00CA7665">
        <w:rPr>
          <w:rFonts w:ascii="Garamond" w:hAnsi="Garamond" w:cs="Open Sans"/>
          <w:sz w:val="24"/>
        </w:rPr>
        <w:t xml:space="preserve"> Your Honors Thesis will be an analytical paper, written in an academic style appropriate to the discipline. Submit a writing sample that demonstrates your analytical skills and ability to write in that style. If you submit a class paper as your sample, please </w:t>
      </w:r>
      <w:r w:rsidR="00440D67">
        <w:rPr>
          <w:rFonts w:ascii="Garamond" w:hAnsi="Garamond" w:cs="Open Sans"/>
          <w:sz w:val="24"/>
        </w:rPr>
        <w:t xml:space="preserve">note </w:t>
      </w:r>
      <w:r w:rsidR="007F4A73">
        <w:rPr>
          <w:rFonts w:ascii="Garamond" w:hAnsi="Garamond" w:cs="Open Sans"/>
          <w:sz w:val="24"/>
        </w:rPr>
        <w:t xml:space="preserve">what class you wrote it for and </w:t>
      </w:r>
      <w:r w:rsidRPr="00CA7665">
        <w:rPr>
          <w:rFonts w:ascii="Garamond" w:hAnsi="Garamond" w:cs="Open Sans"/>
          <w:sz w:val="24"/>
        </w:rPr>
        <w:t>include the original prompt for the assignment.</w:t>
      </w:r>
      <w:r w:rsidR="00440D67">
        <w:rPr>
          <w:rFonts w:ascii="Garamond" w:hAnsi="Garamond" w:cs="Open Sans"/>
          <w:sz w:val="24"/>
        </w:rPr>
        <w:t xml:space="preserve"> NOTE: your writing sample must be solo authored. Group project papers are not acceptable.</w:t>
      </w:r>
    </w:p>
    <w:p w14:paraId="43E1B963" w14:textId="2C1B232F" w:rsidR="00CA7665" w:rsidRDefault="00CA7665" w:rsidP="00D778FB">
      <w:pPr>
        <w:numPr>
          <w:ilvl w:val="0"/>
          <w:numId w:val="5"/>
        </w:numPr>
        <w:spacing w:after="240"/>
        <w:ind w:left="360"/>
        <w:rPr>
          <w:rFonts w:ascii="Garamond" w:hAnsi="Garamond" w:cs="Open Sans"/>
          <w:sz w:val="24"/>
        </w:rPr>
      </w:pPr>
      <w:r w:rsidRPr="00CA7665">
        <w:rPr>
          <w:rFonts w:ascii="Garamond" w:hAnsi="Garamond" w:cs="Open Sans"/>
          <w:sz w:val="24"/>
          <w:u w:val="single"/>
        </w:rPr>
        <w:t>Unofficial UW Transcript</w:t>
      </w:r>
      <w:r>
        <w:rPr>
          <w:rFonts w:ascii="Garamond" w:hAnsi="Garamond" w:cs="Open Sans"/>
          <w:sz w:val="24"/>
        </w:rPr>
        <w:t xml:space="preserve"> You can print this from</w:t>
      </w:r>
      <w:r w:rsidR="00AB5268">
        <w:rPr>
          <w:rFonts w:ascii="Garamond" w:hAnsi="Garamond" w:cs="Open Sans"/>
          <w:sz w:val="24"/>
        </w:rPr>
        <w:t xml:space="preserve"> your</w:t>
      </w:r>
      <w:r>
        <w:rPr>
          <w:rFonts w:ascii="Garamond" w:hAnsi="Garamond" w:cs="Open Sans"/>
          <w:sz w:val="24"/>
        </w:rPr>
        <w:t xml:space="preserve"> MyUW.</w:t>
      </w:r>
    </w:p>
    <w:p w14:paraId="43E1B964" w14:textId="0A3FEE5A" w:rsidR="004E5ED8" w:rsidRPr="004E5ED8" w:rsidRDefault="004E5ED8" w:rsidP="00477E64">
      <w:pPr>
        <w:numPr>
          <w:ilvl w:val="0"/>
          <w:numId w:val="5"/>
        </w:numPr>
        <w:spacing w:after="120"/>
        <w:ind w:left="357" w:hanging="357"/>
        <w:rPr>
          <w:rFonts w:ascii="Garamond" w:hAnsi="Garamond" w:cs="Open Sans"/>
          <w:sz w:val="24"/>
        </w:rPr>
      </w:pPr>
      <w:r w:rsidRPr="004E5ED8">
        <w:rPr>
          <w:rFonts w:ascii="Garamond" w:hAnsi="Garamond" w:cs="Open Sans"/>
          <w:sz w:val="24"/>
        </w:rPr>
        <w:t>Letter</w:t>
      </w:r>
      <w:r w:rsidR="00225514">
        <w:rPr>
          <w:rFonts w:ascii="Garamond" w:hAnsi="Garamond" w:cs="Open Sans"/>
          <w:sz w:val="24"/>
        </w:rPr>
        <w:t>s</w:t>
      </w:r>
      <w:r w:rsidRPr="004E5ED8">
        <w:rPr>
          <w:rFonts w:ascii="Garamond" w:hAnsi="Garamond" w:cs="Open Sans"/>
          <w:sz w:val="24"/>
        </w:rPr>
        <w:t xml:space="preserve"> of Recommendation are NOT required</w:t>
      </w:r>
      <w:r>
        <w:rPr>
          <w:rFonts w:ascii="Garamond" w:hAnsi="Garamond" w:cs="Open Sans"/>
          <w:sz w:val="24"/>
        </w:rPr>
        <w:t>.</w:t>
      </w:r>
    </w:p>
    <w:p w14:paraId="43E1B965" w14:textId="77777777" w:rsidR="00CA7665" w:rsidRPr="00CA7665" w:rsidRDefault="00CA7665" w:rsidP="00D778FB">
      <w:pPr>
        <w:spacing w:after="120"/>
        <w:rPr>
          <w:rFonts w:ascii="Garamond" w:hAnsi="Garamond" w:cs="Open Sans"/>
          <w:b/>
          <w:sz w:val="24"/>
        </w:rPr>
      </w:pPr>
      <w:r w:rsidRPr="00CA7665">
        <w:rPr>
          <w:rFonts w:ascii="Garamond" w:hAnsi="Garamond" w:cs="Open Sans"/>
          <w:b/>
          <w:sz w:val="24"/>
        </w:rPr>
        <w:t>CONTACT INFORMATION</w:t>
      </w:r>
    </w:p>
    <w:p w14:paraId="43E1B966" w14:textId="77777777" w:rsidR="00CA7665" w:rsidRPr="00CA7665" w:rsidRDefault="00CA7665" w:rsidP="00CA7665">
      <w:pPr>
        <w:rPr>
          <w:rFonts w:ascii="Garamond" w:hAnsi="Garamond" w:cs="Open Sans"/>
          <w:sz w:val="24"/>
          <w:u w:val="single"/>
        </w:rPr>
      </w:pPr>
      <w:r w:rsidRPr="00CA7665">
        <w:rPr>
          <w:rFonts w:ascii="Garamond" w:hAnsi="Garamond" w:cs="Open Sans"/>
          <w:sz w:val="24"/>
        </w:rPr>
        <w:t xml:space="preserve">Name </w:t>
      </w:r>
      <w:r w:rsidRPr="00AB5268">
        <w:rPr>
          <w:rFonts w:ascii="Garamond" w:hAnsi="Garamond" w:cs="Open Sans"/>
          <w:b/>
          <w:sz w:val="24"/>
          <w:u w:val="single"/>
        </w:rPr>
        <w:tab/>
      </w:r>
      <w:r w:rsidRPr="00AB5268">
        <w:rPr>
          <w:rFonts w:ascii="Garamond" w:hAnsi="Garamond" w:cs="Open Sans"/>
          <w:b/>
          <w:sz w:val="24"/>
          <w:u w:val="single"/>
        </w:rPr>
        <w:tab/>
      </w:r>
      <w:r w:rsidRPr="00AB5268">
        <w:rPr>
          <w:rFonts w:ascii="Garamond" w:hAnsi="Garamond" w:cs="Open Sans"/>
          <w:b/>
          <w:sz w:val="24"/>
          <w:u w:val="single"/>
        </w:rPr>
        <w:tab/>
      </w:r>
      <w:r w:rsidRPr="00AB5268">
        <w:rPr>
          <w:rFonts w:ascii="Garamond" w:hAnsi="Garamond" w:cs="Open Sans"/>
          <w:b/>
          <w:sz w:val="24"/>
          <w:u w:val="single"/>
        </w:rPr>
        <w:tab/>
      </w:r>
      <w:r w:rsidRPr="00AB5268">
        <w:rPr>
          <w:rFonts w:ascii="Garamond" w:hAnsi="Garamond" w:cs="Open Sans"/>
          <w:b/>
          <w:sz w:val="24"/>
          <w:u w:val="single"/>
        </w:rPr>
        <w:tab/>
      </w:r>
      <w:r w:rsidRPr="00AB5268">
        <w:rPr>
          <w:rFonts w:ascii="Garamond" w:hAnsi="Garamond" w:cs="Open Sans"/>
          <w:b/>
          <w:sz w:val="24"/>
          <w:u w:val="single"/>
        </w:rPr>
        <w:tab/>
      </w:r>
      <w:r w:rsidRPr="00AB5268">
        <w:rPr>
          <w:rFonts w:ascii="Garamond" w:hAnsi="Garamond" w:cs="Open Sans"/>
          <w:b/>
          <w:sz w:val="24"/>
          <w:u w:val="single"/>
        </w:rPr>
        <w:tab/>
        <w:t>____________________________________</w:t>
      </w:r>
    </w:p>
    <w:p w14:paraId="43E1B967" w14:textId="77777777" w:rsidR="00CA7665" w:rsidRPr="00CA7665" w:rsidRDefault="00CA7665" w:rsidP="00D778FB">
      <w:pPr>
        <w:spacing w:after="240"/>
        <w:rPr>
          <w:rFonts w:ascii="Garamond" w:hAnsi="Garamond" w:cs="Open Sans"/>
          <w:sz w:val="24"/>
          <w:u w:val="single"/>
        </w:rPr>
      </w:pPr>
      <w:r w:rsidRPr="00CA7665">
        <w:rPr>
          <w:rFonts w:ascii="Garamond" w:hAnsi="Garamond" w:cs="Open Sans"/>
          <w:sz w:val="24"/>
        </w:rPr>
        <w:t xml:space="preserve">UW Email </w:t>
      </w:r>
      <w:r w:rsidRPr="00CA7665">
        <w:rPr>
          <w:rFonts w:ascii="Garamond" w:hAnsi="Garamond" w:cs="Open Sans"/>
          <w:sz w:val="24"/>
          <w:u w:val="single"/>
        </w:rPr>
        <w:tab/>
      </w:r>
      <w:r w:rsidRPr="00CA7665">
        <w:rPr>
          <w:rFonts w:ascii="Garamond" w:hAnsi="Garamond" w:cs="Open Sans"/>
          <w:sz w:val="24"/>
          <w:u w:val="single"/>
        </w:rPr>
        <w:tab/>
      </w:r>
      <w:r w:rsidRPr="00CA7665">
        <w:rPr>
          <w:rFonts w:ascii="Garamond" w:hAnsi="Garamond" w:cs="Open Sans"/>
          <w:sz w:val="24"/>
          <w:u w:val="single"/>
        </w:rPr>
        <w:tab/>
      </w:r>
      <w:r w:rsidRPr="00CA7665">
        <w:rPr>
          <w:rFonts w:ascii="Garamond" w:hAnsi="Garamond" w:cs="Open Sans"/>
          <w:sz w:val="24"/>
          <w:u w:val="single"/>
        </w:rPr>
        <w:tab/>
      </w:r>
      <w:r w:rsidRPr="00CA7665">
        <w:rPr>
          <w:rFonts w:ascii="Garamond" w:hAnsi="Garamond" w:cs="Open Sans"/>
          <w:sz w:val="24"/>
          <w:u w:val="single"/>
        </w:rPr>
        <w:tab/>
      </w:r>
      <w:r w:rsidRPr="00CA7665">
        <w:rPr>
          <w:rFonts w:ascii="Garamond" w:hAnsi="Garamond" w:cs="Open Sans"/>
          <w:sz w:val="24"/>
          <w:u w:val="single"/>
        </w:rPr>
        <w:tab/>
      </w:r>
      <w:r w:rsidRPr="00CA7665">
        <w:rPr>
          <w:rFonts w:ascii="Garamond" w:hAnsi="Garamond" w:cs="Open Sans"/>
          <w:sz w:val="24"/>
        </w:rPr>
        <w:tab/>
        <w:t xml:space="preserve">Student No </w:t>
      </w:r>
      <w:r w:rsidRPr="00CA7665">
        <w:rPr>
          <w:rFonts w:ascii="Garamond" w:hAnsi="Garamond" w:cs="Open Sans"/>
          <w:sz w:val="24"/>
          <w:u w:val="single"/>
        </w:rPr>
        <w:tab/>
      </w:r>
      <w:r w:rsidRPr="00CA7665">
        <w:rPr>
          <w:rFonts w:ascii="Garamond" w:hAnsi="Garamond" w:cs="Open Sans"/>
          <w:sz w:val="24"/>
          <w:u w:val="single"/>
        </w:rPr>
        <w:tab/>
      </w:r>
      <w:r w:rsidRPr="00CA7665">
        <w:rPr>
          <w:rFonts w:ascii="Garamond" w:hAnsi="Garamond" w:cs="Open Sans"/>
          <w:sz w:val="24"/>
          <w:u w:val="single"/>
        </w:rPr>
        <w:tab/>
      </w:r>
      <w:r w:rsidRPr="00CA7665">
        <w:rPr>
          <w:rFonts w:ascii="Garamond" w:hAnsi="Garamond" w:cs="Open Sans"/>
          <w:sz w:val="24"/>
          <w:u w:val="single"/>
        </w:rPr>
        <w:tab/>
      </w:r>
    </w:p>
    <w:p w14:paraId="43E1B968" w14:textId="77777777" w:rsidR="00CA7665" w:rsidRPr="00CA7665" w:rsidRDefault="00CA7665" w:rsidP="00477E64">
      <w:pPr>
        <w:spacing w:after="0"/>
        <w:rPr>
          <w:rFonts w:ascii="Garamond" w:hAnsi="Garamond" w:cs="Open Sans"/>
          <w:b/>
          <w:sz w:val="24"/>
        </w:rPr>
      </w:pPr>
      <w:r w:rsidRPr="00CA7665">
        <w:rPr>
          <w:rFonts w:ascii="Garamond" w:hAnsi="Garamond" w:cs="Open Sans"/>
          <w:b/>
          <w:sz w:val="24"/>
        </w:rPr>
        <w:t>ACADEMIC SUMMARY</w:t>
      </w:r>
    </w:p>
    <w:p w14:paraId="43E1B969" w14:textId="74616EF9" w:rsidR="00CA7665" w:rsidRPr="00CA7665" w:rsidRDefault="007F4A73" w:rsidP="4EAFDEEA">
      <w:pPr>
        <w:rPr>
          <w:rFonts w:ascii="Garamond" w:hAnsi="Garamond" w:cs="Open Sans"/>
          <w:sz w:val="24"/>
          <w:szCs w:val="24"/>
          <w:u w:val="single"/>
        </w:rPr>
      </w:pPr>
      <w:r w:rsidRPr="4EAFDEEA">
        <w:rPr>
          <w:rFonts w:ascii="Garamond" w:hAnsi="Garamond" w:cs="Open Sans"/>
          <w:sz w:val="24"/>
          <w:szCs w:val="24"/>
        </w:rPr>
        <w:t xml:space="preserve">Credits through </w:t>
      </w:r>
      <w:r w:rsidR="1DC340C6" w:rsidRPr="4EAFDEEA">
        <w:rPr>
          <w:rFonts w:ascii="Garamond" w:hAnsi="Garamond" w:cs="Open Sans"/>
          <w:sz w:val="24"/>
          <w:szCs w:val="24"/>
        </w:rPr>
        <w:t>spring</w:t>
      </w:r>
      <w:r w:rsidR="005D56EC" w:rsidRPr="4EAFDEEA">
        <w:rPr>
          <w:rFonts w:ascii="Garamond" w:hAnsi="Garamond" w:cs="Open Sans"/>
          <w:sz w:val="24"/>
          <w:szCs w:val="24"/>
        </w:rPr>
        <w:t xml:space="preserve"> 202</w:t>
      </w:r>
      <w:r w:rsidR="0039534A">
        <w:rPr>
          <w:rFonts w:ascii="Garamond" w:hAnsi="Garamond" w:cs="Open Sans"/>
          <w:sz w:val="24"/>
          <w:szCs w:val="24"/>
        </w:rPr>
        <w:t>1</w:t>
      </w:r>
      <w:r>
        <w:tab/>
      </w:r>
      <w:r w:rsidR="00CA7665" w:rsidRPr="4EAFDEEA">
        <w:rPr>
          <w:rFonts w:ascii="Garamond" w:hAnsi="Garamond" w:cs="Open Sans"/>
          <w:sz w:val="24"/>
          <w:szCs w:val="24"/>
        </w:rPr>
        <w:t xml:space="preserve">     UW </w:t>
      </w:r>
      <w:r w:rsidR="00CA7665" w:rsidRPr="00C066EA">
        <w:rPr>
          <w:rFonts w:ascii="Garamond" w:hAnsi="Garamond" w:cs="Open Sans"/>
          <w:b/>
          <w:sz w:val="24"/>
          <w:szCs w:val="24"/>
          <w:u w:val="single"/>
        </w:rPr>
        <w:t>_</w:t>
      </w:r>
      <w:r w:rsidRPr="00C066EA">
        <w:rPr>
          <w:b/>
          <w:u w:val="single"/>
        </w:rPr>
        <w:tab/>
      </w:r>
      <w:r>
        <w:tab/>
      </w:r>
      <w:r>
        <w:tab/>
      </w:r>
      <w:r w:rsidR="00CA7665" w:rsidRPr="4EAFDEEA">
        <w:rPr>
          <w:rFonts w:ascii="Garamond" w:hAnsi="Garamond" w:cs="Open Sans"/>
          <w:sz w:val="24"/>
          <w:szCs w:val="24"/>
        </w:rPr>
        <w:t xml:space="preserve">Total Credits       </w:t>
      </w:r>
      <w:r>
        <w:tab/>
      </w:r>
      <w:r w:rsidR="00CA7665" w:rsidRPr="00C066EA">
        <w:rPr>
          <w:rFonts w:ascii="Garamond" w:hAnsi="Garamond" w:cs="Open Sans"/>
          <w:b/>
          <w:sz w:val="24"/>
          <w:szCs w:val="24"/>
          <w:u w:val="single"/>
        </w:rPr>
        <w:t>_______</w:t>
      </w:r>
    </w:p>
    <w:p w14:paraId="43E1B96A" w14:textId="02B76B8D" w:rsidR="00CA7665" w:rsidRPr="00CA7665" w:rsidRDefault="00CA7665" w:rsidP="00CA7665">
      <w:pPr>
        <w:rPr>
          <w:rFonts w:ascii="Garamond" w:hAnsi="Garamond" w:cs="Open Sans"/>
          <w:sz w:val="24"/>
          <w:u w:val="single"/>
        </w:rPr>
      </w:pPr>
      <w:r w:rsidRPr="00CA7665">
        <w:rPr>
          <w:rFonts w:ascii="Garamond" w:hAnsi="Garamond" w:cs="Open Sans"/>
          <w:sz w:val="24"/>
        </w:rPr>
        <w:t>Cum UW GPA (UW courses only)</w:t>
      </w:r>
      <w:r w:rsidRPr="00CA7665">
        <w:rPr>
          <w:rFonts w:ascii="Garamond" w:hAnsi="Garamond" w:cs="Open Sans"/>
          <w:sz w:val="24"/>
        </w:rPr>
        <w:tab/>
      </w:r>
      <w:r w:rsidRPr="00C066EA">
        <w:rPr>
          <w:rFonts w:ascii="Garamond" w:hAnsi="Garamond" w:cs="Open Sans"/>
          <w:b/>
          <w:sz w:val="24"/>
          <w:u w:val="single"/>
        </w:rPr>
        <w:tab/>
      </w:r>
      <w:r w:rsidRPr="00C066EA">
        <w:rPr>
          <w:rFonts w:ascii="Garamond" w:hAnsi="Garamond" w:cs="Open Sans"/>
          <w:sz w:val="24"/>
        </w:rPr>
        <w:tab/>
      </w:r>
      <w:r w:rsidRPr="00CA7665">
        <w:rPr>
          <w:rFonts w:ascii="Garamond" w:hAnsi="Garamond" w:cs="Open Sans"/>
          <w:sz w:val="24"/>
        </w:rPr>
        <w:tab/>
        <w:t xml:space="preserve">UW Sociology GPA </w:t>
      </w:r>
      <w:r w:rsidR="00C066EA" w:rsidRPr="00C066EA">
        <w:rPr>
          <w:rFonts w:ascii="Garamond" w:hAnsi="Garamond" w:cs="Open Sans"/>
          <w:b/>
          <w:sz w:val="24"/>
          <w:u w:val="single"/>
        </w:rPr>
        <w:tab/>
      </w:r>
      <w:r w:rsidR="00C066EA" w:rsidRPr="00C066EA">
        <w:rPr>
          <w:rFonts w:ascii="Garamond" w:hAnsi="Garamond" w:cs="Open Sans"/>
          <w:b/>
          <w:sz w:val="24"/>
          <w:u w:val="single"/>
        </w:rPr>
        <w:tab/>
      </w:r>
    </w:p>
    <w:tbl>
      <w:tblPr>
        <w:tblW w:w="9482" w:type="dxa"/>
        <w:tblLayout w:type="fixed"/>
        <w:tblLook w:val="01E0" w:firstRow="1" w:lastRow="1" w:firstColumn="1" w:lastColumn="1" w:noHBand="0" w:noVBand="0"/>
      </w:tblPr>
      <w:tblGrid>
        <w:gridCol w:w="2605"/>
        <w:gridCol w:w="1800"/>
        <w:gridCol w:w="1371"/>
        <w:gridCol w:w="3706"/>
      </w:tblGrid>
      <w:tr w:rsidR="00CA7665" w:rsidRPr="00CA7665" w14:paraId="43E1B96C" w14:textId="77777777" w:rsidTr="4EAFDEEA">
        <w:trPr>
          <w:trHeight w:val="360"/>
        </w:trPr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6B" w14:textId="599F5005" w:rsidR="00CA7665" w:rsidRPr="00CA7665" w:rsidRDefault="00CA7665" w:rsidP="0039534A">
            <w:pPr>
              <w:spacing w:after="0"/>
              <w:rPr>
                <w:rFonts w:ascii="Garamond" w:hAnsi="Garamond" w:cs="Open Sans"/>
                <w:sz w:val="24"/>
                <w:szCs w:val="24"/>
              </w:rPr>
            </w:pPr>
            <w:r w:rsidRPr="4EAFDEEA">
              <w:rPr>
                <w:rFonts w:ascii="Garamond" w:hAnsi="Garamond" w:cs="Open Sans"/>
                <w:sz w:val="24"/>
                <w:szCs w:val="24"/>
              </w:rPr>
              <w:t>Sociology courses completed</w:t>
            </w:r>
            <w:r w:rsidRPr="4EAFDEEA">
              <w:rPr>
                <w:rFonts w:ascii="Garamond" w:hAnsi="Garamond" w:cs="Open Sans"/>
                <w:b/>
                <w:bCs/>
                <w:sz w:val="24"/>
                <w:szCs w:val="24"/>
              </w:rPr>
              <w:t xml:space="preserve"> </w:t>
            </w:r>
            <w:r w:rsidRPr="4EAFDEEA">
              <w:rPr>
                <w:rFonts w:ascii="Garamond" w:hAnsi="Garamond" w:cs="Open Sans"/>
                <w:sz w:val="24"/>
                <w:szCs w:val="24"/>
              </w:rPr>
              <w:t xml:space="preserve">through </w:t>
            </w:r>
            <w:r w:rsidR="7151AC3D" w:rsidRPr="4EAFDEEA">
              <w:rPr>
                <w:rFonts w:ascii="Garamond" w:hAnsi="Garamond" w:cs="Open Sans"/>
                <w:sz w:val="24"/>
                <w:szCs w:val="24"/>
              </w:rPr>
              <w:t>s</w:t>
            </w:r>
            <w:r w:rsidR="56B5B7E3" w:rsidRPr="4EAFDEEA">
              <w:rPr>
                <w:rFonts w:ascii="Garamond" w:hAnsi="Garamond" w:cs="Open Sans"/>
                <w:sz w:val="24"/>
                <w:szCs w:val="24"/>
              </w:rPr>
              <w:t>pring</w:t>
            </w:r>
            <w:r w:rsidR="005D56EC" w:rsidRPr="4EAFDEEA">
              <w:rPr>
                <w:rFonts w:ascii="Garamond" w:hAnsi="Garamond" w:cs="Open Sans"/>
                <w:sz w:val="24"/>
                <w:szCs w:val="24"/>
              </w:rPr>
              <w:t xml:space="preserve"> 202</w:t>
            </w:r>
            <w:r w:rsidR="0039534A">
              <w:rPr>
                <w:rFonts w:ascii="Garamond" w:hAnsi="Garamond" w:cs="Open Sans"/>
                <w:sz w:val="24"/>
                <w:szCs w:val="24"/>
              </w:rPr>
              <w:t>1</w:t>
            </w:r>
          </w:p>
        </w:tc>
      </w:tr>
      <w:tr w:rsidR="00CA7665" w:rsidRPr="00CA7665" w14:paraId="43E1B971" w14:textId="77777777" w:rsidTr="4EAFDEEA">
        <w:trPr>
          <w:trHeight w:val="198"/>
        </w:trPr>
        <w:tc>
          <w:tcPr>
            <w:tcW w:w="260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E1B96D" w14:textId="77777777" w:rsidR="00CA7665" w:rsidRPr="00CA7665" w:rsidRDefault="00CA7665" w:rsidP="00D778FB">
            <w:pPr>
              <w:spacing w:after="0"/>
              <w:rPr>
                <w:rFonts w:ascii="Garamond" w:hAnsi="Garamond" w:cs="Open Sans"/>
                <w:sz w:val="24"/>
              </w:rPr>
            </w:pPr>
            <w:r w:rsidRPr="00CA7665">
              <w:rPr>
                <w:rFonts w:ascii="Garamond" w:hAnsi="Garamond" w:cs="Open Sans"/>
                <w:sz w:val="24"/>
              </w:rPr>
              <w:t>Course Number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E1B96E" w14:textId="77777777" w:rsidR="00CA7665" w:rsidRPr="00CA7665" w:rsidRDefault="00CA7665" w:rsidP="00D778FB">
            <w:pPr>
              <w:spacing w:after="0"/>
              <w:rPr>
                <w:rFonts w:ascii="Garamond" w:hAnsi="Garamond" w:cs="Open Sans"/>
                <w:sz w:val="24"/>
              </w:rPr>
            </w:pPr>
            <w:r w:rsidRPr="00CA7665">
              <w:rPr>
                <w:rFonts w:ascii="Garamond" w:hAnsi="Garamond" w:cs="Open Sans"/>
                <w:sz w:val="24"/>
              </w:rPr>
              <w:t>Qtr/Year</w:t>
            </w:r>
          </w:p>
        </w:tc>
        <w:tc>
          <w:tcPr>
            <w:tcW w:w="13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E1B96F" w14:textId="77777777" w:rsidR="00CA7665" w:rsidRPr="00CA7665" w:rsidRDefault="00CA7665" w:rsidP="00D778FB">
            <w:pPr>
              <w:spacing w:after="0"/>
              <w:rPr>
                <w:rFonts w:ascii="Garamond" w:hAnsi="Garamond" w:cs="Open Sans"/>
                <w:sz w:val="24"/>
              </w:rPr>
            </w:pPr>
            <w:r w:rsidRPr="00CA7665">
              <w:rPr>
                <w:rFonts w:ascii="Garamond" w:hAnsi="Garamond" w:cs="Open Sans"/>
                <w:sz w:val="24"/>
              </w:rPr>
              <w:t>Grade</w:t>
            </w:r>
          </w:p>
        </w:tc>
        <w:tc>
          <w:tcPr>
            <w:tcW w:w="370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70" w14:textId="77777777" w:rsidR="00CA7665" w:rsidRPr="00CA7665" w:rsidRDefault="00CA7665" w:rsidP="00D778FB">
            <w:pPr>
              <w:spacing w:after="0"/>
              <w:rPr>
                <w:rFonts w:ascii="Garamond" w:hAnsi="Garamond" w:cs="Open Sans"/>
                <w:sz w:val="24"/>
              </w:rPr>
            </w:pPr>
            <w:r w:rsidRPr="00CA7665">
              <w:rPr>
                <w:rFonts w:ascii="Garamond" w:hAnsi="Garamond" w:cs="Open Sans"/>
                <w:sz w:val="24"/>
              </w:rPr>
              <w:t>School (if not UW)</w:t>
            </w:r>
          </w:p>
        </w:tc>
      </w:tr>
      <w:tr w:rsidR="00CA7665" w:rsidRPr="00CA7665" w14:paraId="43E1B976" w14:textId="77777777" w:rsidTr="4EAFDEEA">
        <w:trPr>
          <w:trHeight w:val="216"/>
        </w:trPr>
        <w:tc>
          <w:tcPr>
            <w:tcW w:w="2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72" w14:textId="77777777" w:rsidR="00D778FB" w:rsidRPr="00CA7665" w:rsidRDefault="00D778FB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73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74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3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75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</w:tr>
      <w:tr w:rsidR="00CA7665" w:rsidRPr="00CA7665" w14:paraId="43E1B97B" w14:textId="77777777" w:rsidTr="4EAFDEEA">
        <w:trPr>
          <w:trHeight w:val="2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77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78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79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7A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</w:tr>
      <w:tr w:rsidR="00CA7665" w:rsidRPr="00CA7665" w14:paraId="43E1B980" w14:textId="77777777" w:rsidTr="4EAFDEEA">
        <w:trPr>
          <w:trHeight w:val="2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7C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7D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7E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7F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</w:tr>
      <w:tr w:rsidR="00CA7665" w:rsidRPr="00CA7665" w14:paraId="43E1B985" w14:textId="77777777" w:rsidTr="4EAFDEEA">
        <w:trPr>
          <w:trHeight w:val="2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81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82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83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84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</w:tr>
      <w:tr w:rsidR="00CA7665" w:rsidRPr="00CA7665" w14:paraId="43E1B98A" w14:textId="77777777" w:rsidTr="4EAFDEEA">
        <w:trPr>
          <w:trHeight w:val="2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86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87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88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89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</w:tr>
      <w:tr w:rsidR="00CA7665" w:rsidRPr="00CA7665" w14:paraId="43E1B98F" w14:textId="77777777" w:rsidTr="4EAFDEEA">
        <w:trPr>
          <w:trHeight w:val="2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8B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8C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8D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8E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</w:tr>
      <w:tr w:rsidR="00CA7665" w:rsidRPr="00CA7665" w14:paraId="43E1B994" w14:textId="77777777" w:rsidTr="4EAFDEEA">
        <w:trPr>
          <w:trHeight w:val="21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90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91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92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93" w14:textId="77777777" w:rsidR="00CA7665" w:rsidRPr="00CA7665" w:rsidRDefault="00CA7665" w:rsidP="00CA7665">
            <w:pPr>
              <w:rPr>
                <w:rFonts w:ascii="Garamond" w:hAnsi="Garamond" w:cs="Open Sans"/>
                <w:sz w:val="24"/>
              </w:rPr>
            </w:pPr>
          </w:p>
        </w:tc>
      </w:tr>
    </w:tbl>
    <w:p w14:paraId="43E1B995" w14:textId="77777777" w:rsidR="00D778FB" w:rsidRPr="00477E64" w:rsidRDefault="00D778FB" w:rsidP="004E5ED8">
      <w:pPr>
        <w:spacing w:after="0"/>
        <w:rPr>
          <w:rFonts w:ascii="Garamond" w:hAnsi="Garamond" w:cs="Open Sans"/>
          <w:sz w:val="16"/>
          <w:szCs w:val="16"/>
        </w:rPr>
      </w:pPr>
    </w:p>
    <w:p w14:paraId="43E1B996" w14:textId="0BDEE391" w:rsidR="00477E64" w:rsidRPr="00477E64" w:rsidRDefault="00477E64" w:rsidP="00477E64">
      <w:pPr>
        <w:spacing w:after="0"/>
        <w:rPr>
          <w:rFonts w:ascii="Garamond" w:hAnsi="Garamond" w:cs="Open Sans"/>
          <w:sz w:val="20"/>
          <w:szCs w:val="20"/>
        </w:rPr>
      </w:pPr>
      <w:r w:rsidRPr="00477E64">
        <w:rPr>
          <w:rFonts w:ascii="Garamond" w:hAnsi="Garamond" w:cs="Open Sans"/>
          <w:sz w:val="20"/>
          <w:szCs w:val="20"/>
        </w:rPr>
        <w:br w:type="page"/>
      </w:r>
    </w:p>
    <w:p w14:paraId="43E1B999" w14:textId="4E5C6352" w:rsidR="00D778FB" w:rsidRPr="00C066EA" w:rsidRDefault="00C066EA" w:rsidP="00C066EA">
      <w:pPr>
        <w:tabs>
          <w:tab w:val="right" w:pos="9350"/>
        </w:tabs>
        <w:spacing w:after="120" w:line="240" w:lineRule="auto"/>
        <w:rPr>
          <w:rFonts w:ascii="Garamond" w:eastAsia="Times" w:hAnsi="Garamond" w:cs="Times New Roman"/>
          <w:b/>
          <w:color w:val="FF0000"/>
          <w:sz w:val="24"/>
          <w:szCs w:val="20"/>
        </w:rPr>
      </w:pPr>
      <w:r w:rsidRPr="00C066EA">
        <w:rPr>
          <w:rFonts w:ascii="Garamond" w:eastAsia="Times" w:hAnsi="Garamond" w:cs="Times New Roman"/>
          <w:b/>
          <w:color w:val="FF0000"/>
          <w:sz w:val="24"/>
          <w:szCs w:val="20"/>
        </w:rPr>
        <w:lastRenderedPageBreak/>
        <w:t>DO NOT INCLUDE THIS PAGE WITH YOUR APPLICATION</w:t>
      </w:r>
    </w:p>
    <w:p w14:paraId="43E1B99A" w14:textId="77777777" w:rsidR="00D778FB" w:rsidRDefault="00D778FB" w:rsidP="00D778FB">
      <w:pPr>
        <w:spacing w:after="0" w:line="240" w:lineRule="auto"/>
        <w:rPr>
          <w:rFonts w:ascii="Garamond" w:eastAsia="Times" w:hAnsi="Garamond" w:cs="Open Sans"/>
          <w:sz w:val="28"/>
        </w:rPr>
      </w:pPr>
      <w:r w:rsidRPr="00D778FB">
        <w:rPr>
          <w:rFonts w:ascii="Garamond" w:eastAsia="Times" w:hAnsi="Garamond" w:cs="Open Sans"/>
          <w:sz w:val="28"/>
        </w:rPr>
        <w:t>The Sociology Honors Program requires a total of 60 credits. The program begins in autumn quarter and is completed during the course of one academic year.</w:t>
      </w:r>
    </w:p>
    <w:p w14:paraId="43E1B99B" w14:textId="77777777" w:rsidR="00D778FB" w:rsidRPr="00D778FB" w:rsidRDefault="00D778FB" w:rsidP="00D778FB">
      <w:pPr>
        <w:spacing w:after="0" w:line="240" w:lineRule="auto"/>
        <w:rPr>
          <w:rFonts w:ascii="Garamond" w:eastAsia="Times" w:hAnsi="Garamond" w:cs="Open Sans"/>
          <w:sz w:val="28"/>
        </w:rPr>
      </w:pPr>
    </w:p>
    <w:p w14:paraId="43E1B99C" w14:textId="77777777" w:rsidR="00D778FB" w:rsidRPr="00D778FB" w:rsidRDefault="00D778FB" w:rsidP="00D778FB">
      <w:pPr>
        <w:spacing w:after="0" w:line="240" w:lineRule="auto"/>
        <w:rPr>
          <w:rFonts w:ascii="Garamond" w:eastAsia="Times" w:hAnsi="Garamond" w:cs="Times New Roman"/>
          <w:sz w:val="24"/>
          <w:szCs w:val="20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7"/>
        <w:gridCol w:w="1440"/>
        <w:gridCol w:w="1370"/>
      </w:tblGrid>
      <w:tr w:rsidR="00D778FB" w:rsidRPr="00D778FB" w14:paraId="43E1B99F" w14:textId="77777777" w:rsidTr="007D6CB4">
        <w:trPr>
          <w:trHeight w:val="616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E1B99D" w14:textId="77777777" w:rsidR="00D778FB" w:rsidRPr="00D778FB" w:rsidRDefault="00D778FB" w:rsidP="00D778FB">
            <w:pPr>
              <w:spacing w:before="240" w:after="0" w:line="240" w:lineRule="auto"/>
              <w:rPr>
                <w:rFonts w:ascii="Garamond" w:eastAsia="Times" w:hAnsi="Garamond" w:cs="Times New Roman"/>
                <w:b/>
                <w:caps/>
                <w:sz w:val="32"/>
                <w:szCs w:val="24"/>
              </w:rPr>
            </w:pPr>
            <w:r w:rsidRPr="00D778FB">
              <w:rPr>
                <w:rFonts w:ascii="Garamond" w:eastAsia="Times" w:hAnsi="Garamond" w:cs="Times New Roman"/>
                <w:b/>
                <w:caps/>
                <w:sz w:val="32"/>
                <w:szCs w:val="24"/>
              </w:rPr>
              <w:t>HONORS Requirements CHECKLIST</w:t>
            </w:r>
          </w:p>
          <w:p w14:paraId="43E1B99E" w14:textId="77777777" w:rsidR="00D778FB" w:rsidRPr="00D778FB" w:rsidRDefault="00D778FB" w:rsidP="00D778FB">
            <w:pPr>
              <w:spacing w:after="0" w:line="240" w:lineRule="auto"/>
              <w:rPr>
                <w:rFonts w:ascii="Garamond" w:eastAsia="Times" w:hAnsi="Garamond" w:cs="Times New Roman"/>
                <w:b/>
                <w:smallCaps/>
                <w:sz w:val="28"/>
                <w:szCs w:val="28"/>
                <w:highlight w:val="yellow"/>
              </w:rPr>
            </w:pPr>
          </w:p>
        </w:tc>
      </w:tr>
      <w:tr w:rsidR="00D778FB" w:rsidRPr="00D778FB" w14:paraId="43E1B9A4" w14:textId="77777777" w:rsidTr="007D6CB4">
        <w:trPr>
          <w:trHeight w:val="360"/>
        </w:trPr>
        <w:tc>
          <w:tcPr>
            <w:tcW w:w="6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A0" w14:textId="77777777" w:rsidR="00D778FB" w:rsidRPr="00D778FB" w:rsidRDefault="00D778FB" w:rsidP="00D778FB">
            <w:pPr>
              <w:spacing w:after="0" w:line="240" w:lineRule="auto"/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</w:pPr>
            <w:r w:rsidRPr="00D778FB"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  <w:t>A. Introductory Coursework (10 credits)</w:t>
            </w:r>
          </w:p>
          <w:p w14:paraId="43E1B9A1" w14:textId="77777777" w:rsidR="00D778FB" w:rsidRPr="00D778FB" w:rsidRDefault="00D778FB" w:rsidP="00D778FB">
            <w:pPr>
              <w:spacing w:after="0" w:line="240" w:lineRule="auto"/>
              <w:rPr>
                <w:rFonts w:ascii="Garamond" w:eastAsia="Times" w:hAnsi="Garamond" w:cs="Times New Roman"/>
              </w:rPr>
            </w:pPr>
            <w:r w:rsidRPr="00D778FB">
              <w:rPr>
                <w:rFonts w:ascii="Garamond" w:eastAsia="Times" w:hAnsi="Garamond" w:cs="Open Sans"/>
                <w:sz w:val="24"/>
              </w:rPr>
              <w:t>Any 5 credit course in Sociology and completion of or current enrollment in SOC 300.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A2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  <w:b/>
              </w:rPr>
            </w:pPr>
            <w:r w:rsidRPr="00D778FB">
              <w:rPr>
                <w:rFonts w:ascii="Garamond" w:eastAsia="Times" w:hAnsi="Garamond" w:cs="Open Sans"/>
                <w:b/>
              </w:rPr>
              <w:t>COURSE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1B9A3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  <w:b/>
              </w:rPr>
            </w:pPr>
            <w:r w:rsidRPr="00D778FB">
              <w:rPr>
                <w:rFonts w:ascii="Garamond" w:eastAsia="Times" w:hAnsi="Garamond" w:cs="Open Sans"/>
                <w:b/>
              </w:rPr>
              <w:t>QTR/YR</w:t>
            </w:r>
          </w:p>
        </w:tc>
      </w:tr>
      <w:tr w:rsidR="00D778FB" w:rsidRPr="00D778FB" w14:paraId="43E1B9A8" w14:textId="77777777" w:rsidTr="007D6CB4">
        <w:trPr>
          <w:trHeight w:val="562"/>
        </w:trPr>
        <w:tc>
          <w:tcPr>
            <w:tcW w:w="672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A5" w14:textId="77777777" w:rsidR="00D778FB" w:rsidRPr="00D778FB" w:rsidRDefault="00D778FB" w:rsidP="00D778FB">
            <w:pPr>
              <w:spacing w:after="0" w:line="240" w:lineRule="auto"/>
              <w:rPr>
                <w:rFonts w:ascii="Garamond" w:eastAsia="Times" w:hAnsi="Garamond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A6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1B9A7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</w:rPr>
            </w:pPr>
          </w:p>
        </w:tc>
      </w:tr>
      <w:tr w:rsidR="00D778FB" w:rsidRPr="00D778FB" w14:paraId="43E1B9AC" w14:textId="77777777" w:rsidTr="007D6CB4">
        <w:trPr>
          <w:trHeight w:val="562"/>
        </w:trPr>
        <w:tc>
          <w:tcPr>
            <w:tcW w:w="6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A9" w14:textId="77777777" w:rsidR="00D778FB" w:rsidRPr="00D778FB" w:rsidRDefault="00D778FB" w:rsidP="00D778FB">
            <w:pPr>
              <w:spacing w:after="0" w:line="240" w:lineRule="auto"/>
              <w:rPr>
                <w:rFonts w:ascii="Garamond" w:eastAsia="Times" w:hAnsi="Garamond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AA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</w:rPr>
            </w:pPr>
            <w:r w:rsidRPr="00D778FB">
              <w:rPr>
                <w:rFonts w:ascii="Garamond" w:eastAsia="Times" w:hAnsi="Garamond" w:cs="Open Sans"/>
                <w:sz w:val="24"/>
              </w:rPr>
              <w:t>SOC 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1B9AB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</w:rPr>
            </w:pPr>
          </w:p>
        </w:tc>
      </w:tr>
      <w:tr w:rsidR="00D778FB" w:rsidRPr="00D778FB" w14:paraId="43E1B9B2" w14:textId="77777777" w:rsidTr="007D6CB4">
        <w:trPr>
          <w:trHeight w:val="562"/>
        </w:trPr>
        <w:tc>
          <w:tcPr>
            <w:tcW w:w="6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AD" w14:textId="77777777" w:rsidR="00D778FB" w:rsidRPr="00D778FB" w:rsidRDefault="00D778FB" w:rsidP="00D778FB">
            <w:pPr>
              <w:spacing w:after="0" w:line="240" w:lineRule="auto"/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</w:pPr>
            <w:r w:rsidRPr="00D778FB"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  <w:t>B. S</w:t>
            </w:r>
            <w:r w:rsidR="0065427D"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  <w:t>tatistics</w:t>
            </w:r>
            <w:r w:rsidRPr="00D778FB"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  <w:t xml:space="preserve"> and Theory (10 credits)</w:t>
            </w:r>
          </w:p>
          <w:p w14:paraId="43E1B9AE" w14:textId="77777777" w:rsidR="00D778FB" w:rsidRPr="00D778FB" w:rsidRDefault="00D778FB" w:rsidP="00D778FB">
            <w:pPr>
              <w:spacing w:after="0" w:line="240" w:lineRule="auto"/>
              <w:rPr>
                <w:rFonts w:ascii="Garamond" w:eastAsia="Times" w:hAnsi="Garamond" w:cs="Open Sans"/>
                <w:sz w:val="24"/>
              </w:rPr>
            </w:pPr>
            <w:r w:rsidRPr="00D778FB">
              <w:rPr>
                <w:rFonts w:ascii="Garamond" w:eastAsia="Times" w:hAnsi="Garamond" w:cs="Open Sans"/>
                <w:sz w:val="24"/>
              </w:rPr>
              <w:t>(STAT 220 or STAT 311 may be taken instead of SOC 221)</w:t>
            </w:r>
          </w:p>
          <w:p w14:paraId="43E1B9AF" w14:textId="77777777" w:rsidR="00D778FB" w:rsidRPr="00D778FB" w:rsidRDefault="00D778FB" w:rsidP="00D778FB">
            <w:pPr>
              <w:spacing w:after="0" w:line="240" w:lineRule="auto"/>
              <w:rPr>
                <w:rFonts w:ascii="Garamond" w:eastAsia="Times" w:hAnsi="Garamond" w:cs="Times New Roman"/>
              </w:rPr>
            </w:pPr>
            <w:r w:rsidRPr="00D778FB">
              <w:rPr>
                <w:rFonts w:ascii="Garamond" w:eastAsia="Times" w:hAnsi="Garamond" w:cs="Open Sans"/>
                <w:sz w:val="24"/>
              </w:rPr>
              <w:t>We recommend completion of these courses before students take upper division courses.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B0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  <w:b/>
              </w:rPr>
            </w:pPr>
            <w:r w:rsidRPr="00D778FB">
              <w:rPr>
                <w:rFonts w:ascii="Garamond" w:eastAsia="Times" w:hAnsi="Garamond" w:cs="Open Sans"/>
                <w:smallCaps/>
                <w:sz w:val="24"/>
              </w:rPr>
              <w:t>SOC 221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1B9B1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  <w:b/>
              </w:rPr>
            </w:pPr>
          </w:p>
        </w:tc>
      </w:tr>
      <w:tr w:rsidR="00D778FB" w:rsidRPr="00D778FB" w14:paraId="43E1B9B6" w14:textId="77777777" w:rsidTr="007D6CB4">
        <w:trPr>
          <w:trHeight w:val="562"/>
        </w:trPr>
        <w:tc>
          <w:tcPr>
            <w:tcW w:w="67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1B9B3" w14:textId="77777777" w:rsidR="00D778FB" w:rsidRPr="00D778FB" w:rsidRDefault="00D778FB" w:rsidP="00D778FB">
            <w:pPr>
              <w:spacing w:after="0" w:line="240" w:lineRule="auto"/>
              <w:rPr>
                <w:rFonts w:ascii="Garamond" w:eastAsia="Times" w:hAnsi="Garamond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B4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  <w:smallCaps/>
                <w:sz w:val="24"/>
              </w:rPr>
            </w:pPr>
            <w:r w:rsidRPr="00D778FB">
              <w:rPr>
                <w:rFonts w:ascii="Garamond" w:eastAsia="Times" w:hAnsi="Garamond" w:cs="Open Sans"/>
                <w:smallCaps/>
                <w:sz w:val="24"/>
              </w:rPr>
              <w:t>SOC 316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1B9B5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</w:rPr>
            </w:pPr>
          </w:p>
        </w:tc>
      </w:tr>
      <w:tr w:rsidR="00D778FB" w:rsidRPr="00D778FB" w14:paraId="43E1B9BB" w14:textId="77777777" w:rsidTr="007D6CB4">
        <w:trPr>
          <w:trHeight w:val="562"/>
        </w:trPr>
        <w:tc>
          <w:tcPr>
            <w:tcW w:w="6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B7" w14:textId="77777777" w:rsidR="00D778FB" w:rsidRPr="00D778FB" w:rsidRDefault="00D778FB" w:rsidP="00D778FB">
            <w:pPr>
              <w:widowControl w:val="0"/>
              <w:spacing w:after="0" w:line="240" w:lineRule="auto"/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</w:pPr>
            <w:r w:rsidRPr="00D778FB"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  <w:t>C. Two-Quarter Honors Seminar (10 credits)</w:t>
            </w:r>
          </w:p>
          <w:p w14:paraId="43E1B9B8" w14:textId="77777777" w:rsidR="00D778FB" w:rsidRPr="00D778FB" w:rsidRDefault="00D778FB" w:rsidP="00D778FB">
            <w:pPr>
              <w:spacing w:after="0" w:line="240" w:lineRule="auto"/>
              <w:rPr>
                <w:rFonts w:ascii="Garamond" w:eastAsia="Times" w:hAnsi="Garamond" w:cs="Open Sans"/>
                <w:iCs/>
                <w:strike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B9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  <w:b/>
              </w:rPr>
            </w:pPr>
            <w:r w:rsidRPr="00D778FB">
              <w:rPr>
                <w:rFonts w:ascii="Garamond" w:eastAsia="Times" w:hAnsi="Garamond" w:cs="Open Sans"/>
                <w:sz w:val="24"/>
              </w:rPr>
              <w:t>SOC 496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1B9BA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  <w:b/>
              </w:rPr>
            </w:pPr>
            <w:r w:rsidRPr="00D778FB">
              <w:rPr>
                <w:rFonts w:ascii="Garamond" w:eastAsia="Times" w:hAnsi="Garamond" w:cs="Open Sans"/>
                <w:sz w:val="24"/>
              </w:rPr>
              <w:t>AUT</w:t>
            </w:r>
          </w:p>
        </w:tc>
      </w:tr>
      <w:tr w:rsidR="00D778FB" w:rsidRPr="00D778FB" w14:paraId="43E1B9BF" w14:textId="77777777" w:rsidTr="007D6CB4">
        <w:trPr>
          <w:trHeight w:val="562"/>
        </w:trPr>
        <w:tc>
          <w:tcPr>
            <w:tcW w:w="6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BC" w14:textId="77777777" w:rsidR="00D778FB" w:rsidRPr="00D778FB" w:rsidRDefault="00D778FB" w:rsidP="00D778FB">
            <w:pPr>
              <w:spacing w:after="0" w:line="240" w:lineRule="auto"/>
              <w:rPr>
                <w:rFonts w:ascii="Garamond" w:eastAsia="Times" w:hAnsi="Garamond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BD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  <w:sz w:val="24"/>
              </w:rPr>
            </w:pPr>
            <w:r w:rsidRPr="00D778FB">
              <w:rPr>
                <w:rFonts w:ascii="Garamond" w:eastAsia="Times" w:hAnsi="Garamond" w:cs="Open Sans"/>
                <w:sz w:val="24"/>
              </w:rPr>
              <w:t>SOC 497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1B9BE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  <w:sz w:val="24"/>
              </w:rPr>
            </w:pPr>
            <w:r w:rsidRPr="00D778FB">
              <w:rPr>
                <w:rFonts w:ascii="Garamond" w:eastAsia="Times" w:hAnsi="Garamond" w:cs="Open Sans"/>
                <w:sz w:val="24"/>
              </w:rPr>
              <w:t>WIN</w:t>
            </w:r>
          </w:p>
        </w:tc>
      </w:tr>
      <w:tr w:rsidR="00D778FB" w:rsidRPr="00D778FB" w14:paraId="43E1B9C3" w14:textId="77777777" w:rsidTr="007D6CB4">
        <w:trPr>
          <w:trHeight w:val="562"/>
        </w:trPr>
        <w:tc>
          <w:tcPr>
            <w:tcW w:w="6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C0" w14:textId="77777777" w:rsidR="00D778FB" w:rsidRPr="00D778FB" w:rsidRDefault="00D778FB" w:rsidP="00D778FB">
            <w:pPr>
              <w:widowControl w:val="0"/>
              <w:spacing w:after="0" w:line="240" w:lineRule="auto"/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</w:pPr>
            <w:r w:rsidRPr="00D778FB"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  <w:t>D. Honors Thesis (5 credits)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C1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  <w:sz w:val="24"/>
              </w:rPr>
            </w:pPr>
            <w:r w:rsidRPr="00D778FB">
              <w:rPr>
                <w:rFonts w:ascii="Garamond" w:eastAsia="Times" w:hAnsi="Garamond" w:cs="Open Sans"/>
                <w:sz w:val="24"/>
              </w:rPr>
              <w:t>SOC 498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1B9C2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  <w:sz w:val="24"/>
              </w:rPr>
            </w:pPr>
            <w:r w:rsidRPr="00D778FB">
              <w:rPr>
                <w:rFonts w:ascii="Garamond" w:eastAsia="Times" w:hAnsi="Garamond" w:cs="Open Sans"/>
                <w:sz w:val="24"/>
              </w:rPr>
              <w:t>SPR</w:t>
            </w:r>
          </w:p>
        </w:tc>
      </w:tr>
      <w:tr w:rsidR="00D778FB" w:rsidRPr="00D778FB" w14:paraId="43E1B9C7" w14:textId="77777777" w:rsidTr="007D6CB4">
        <w:trPr>
          <w:trHeight w:val="562"/>
        </w:trPr>
        <w:tc>
          <w:tcPr>
            <w:tcW w:w="67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C4" w14:textId="77777777" w:rsidR="00D778FB" w:rsidRPr="00D778FB" w:rsidRDefault="00D778FB" w:rsidP="004E5ED8">
            <w:pPr>
              <w:spacing w:after="0" w:line="240" w:lineRule="auto"/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</w:pPr>
            <w:r w:rsidRPr="00D778FB"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  <w:t xml:space="preserve">E. </w:t>
            </w:r>
            <w:r w:rsidR="004E5ED8"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  <w:t xml:space="preserve">400-Level Course, </w:t>
            </w:r>
            <w:r w:rsidRPr="00D778FB"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  <w:t>Graduate Level Seminar or Advanced Statistics Course (</w:t>
            </w:r>
            <w:r w:rsidR="004E5ED8"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  <w:t>3-</w:t>
            </w:r>
            <w:r w:rsidRPr="00D778FB"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  <w:t>5 credits)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C5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1B9C6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Open Sans"/>
                <w:sz w:val="24"/>
              </w:rPr>
            </w:pPr>
          </w:p>
        </w:tc>
      </w:tr>
      <w:tr w:rsidR="00D778FB" w:rsidRPr="00D778FB" w14:paraId="43E1B9CC" w14:textId="77777777" w:rsidTr="007D6CB4">
        <w:trPr>
          <w:trHeight w:val="562"/>
        </w:trPr>
        <w:tc>
          <w:tcPr>
            <w:tcW w:w="6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C8" w14:textId="77777777" w:rsidR="00D778FB" w:rsidRPr="00D778FB" w:rsidRDefault="00D778FB" w:rsidP="00D778FB">
            <w:pPr>
              <w:spacing w:after="0" w:line="240" w:lineRule="auto"/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</w:pPr>
            <w:r w:rsidRPr="00D778FB">
              <w:rPr>
                <w:rFonts w:ascii="Garamond" w:eastAsia="Times" w:hAnsi="Garamond" w:cs="Open Sans"/>
                <w:b/>
                <w:smallCaps/>
                <w:sz w:val="26"/>
                <w:szCs w:val="26"/>
              </w:rPr>
              <w:t>F. Additional Sociology Electives (20 credits)</w:t>
            </w:r>
          </w:p>
          <w:p w14:paraId="43E1B9C9" w14:textId="77777777" w:rsidR="00D778FB" w:rsidRPr="00D778FB" w:rsidRDefault="00D778FB" w:rsidP="004E5ED8">
            <w:pPr>
              <w:spacing w:after="0" w:line="240" w:lineRule="auto"/>
              <w:rPr>
                <w:rFonts w:ascii="Garamond" w:eastAsia="Times" w:hAnsi="Garamond" w:cs="Open Sans"/>
                <w:iCs/>
                <w:sz w:val="24"/>
              </w:rPr>
            </w:pPr>
            <w:r w:rsidRPr="00D778FB">
              <w:rPr>
                <w:rFonts w:ascii="Garamond" w:eastAsia="Times" w:hAnsi="Garamond" w:cs="Open Sans"/>
                <w:sz w:val="24"/>
              </w:rPr>
              <w:t xml:space="preserve">20 credits of additional </w:t>
            </w:r>
            <w:r w:rsidR="004E5ED8">
              <w:rPr>
                <w:rFonts w:ascii="Garamond" w:eastAsia="Times" w:hAnsi="Garamond" w:cs="Open Sans"/>
                <w:sz w:val="24"/>
              </w:rPr>
              <w:t>sociology</w:t>
            </w:r>
            <w:r w:rsidRPr="00D778FB">
              <w:rPr>
                <w:rFonts w:ascii="Garamond" w:eastAsia="Times" w:hAnsi="Garamond" w:cs="Open Sans"/>
                <w:sz w:val="24"/>
              </w:rPr>
              <w:t xml:space="preserve"> courses, a</w:t>
            </w:r>
            <w:r w:rsidRPr="00D778FB">
              <w:rPr>
                <w:rFonts w:ascii="Garamond" w:eastAsia="Times" w:hAnsi="Garamond" w:cs="Open Sans"/>
                <w:iCs/>
                <w:sz w:val="24"/>
              </w:rPr>
              <w:t>t least 10 of which must be 300</w:t>
            </w:r>
            <w:r w:rsidR="004E5ED8">
              <w:rPr>
                <w:rFonts w:ascii="Garamond" w:eastAsia="Times" w:hAnsi="Garamond" w:cs="Open Sans"/>
                <w:iCs/>
                <w:sz w:val="24"/>
              </w:rPr>
              <w:t xml:space="preserve"> or 400 </w:t>
            </w:r>
            <w:r w:rsidRPr="00D778FB">
              <w:rPr>
                <w:rFonts w:ascii="Garamond" w:eastAsia="Times" w:hAnsi="Garamond" w:cs="Open Sans"/>
                <w:iCs/>
                <w:sz w:val="24"/>
              </w:rPr>
              <w:t xml:space="preserve">level </w:t>
            </w:r>
            <w:r w:rsidR="004E5ED8">
              <w:rPr>
                <w:rFonts w:ascii="Garamond" w:eastAsia="Times" w:hAnsi="Garamond" w:cs="Open Sans"/>
                <w:iCs/>
                <w:sz w:val="24"/>
              </w:rPr>
              <w:t>courses</w:t>
            </w:r>
            <w:r w:rsidRPr="00D778FB">
              <w:rPr>
                <w:rFonts w:ascii="Garamond" w:eastAsia="Times" w:hAnsi="Garamond" w:cs="Open Sans"/>
                <w:iCs/>
                <w:sz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CA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Times New Roman"/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1B9CB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Times New Roman"/>
                <w:b/>
              </w:rPr>
            </w:pPr>
          </w:p>
        </w:tc>
      </w:tr>
      <w:tr w:rsidR="00D778FB" w:rsidRPr="00D778FB" w14:paraId="43E1B9D0" w14:textId="77777777" w:rsidTr="007D6CB4">
        <w:trPr>
          <w:trHeight w:val="562"/>
        </w:trPr>
        <w:tc>
          <w:tcPr>
            <w:tcW w:w="67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1B9CD" w14:textId="77777777" w:rsidR="00D778FB" w:rsidRPr="00D778FB" w:rsidRDefault="00D778FB" w:rsidP="00D778FB">
            <w:pPr>
              <w:spacing w:after="0" w:line="240" w:lineRule="auto"/>
              <w:rPr>
                <w:rFonts w:ascii="Garamond" w:eastAsia="Times" w:hAnsi="Garamond" w:cs="Times New Roman"/>
                <w:b/>
                <w:smallCap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CE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Times New Roman"/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1B9CF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Times New Roman"/>
                <w:b/>
              </w:rPr>
            </w:pPr>
          </w:p>
        </w:tc>
      </w:tr>
      <w:tr w:rsidR="00D778FB" w:rsidRPr="00D778FB" w14:paraId="43E1B9D4" w14:textId="77777777" w:rsidTr="007D6CB4">
        <w:trPr>
          <w:trHeight w:val="562"/>
        </w:trPr>
        <w:tc>
          <w:tcPr>
            <w:tcW w:w="67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1B9D1" w14:textId="77777777" w:rsidR="00D778FB" w:rsidRPr="00D778FB" w:rsidRDefault="00D778FB" w:rsidP="00D778FB">
            <w:pPr>
              <w:spacing w:after="0" w:line="240" w:lineRule="auto"/>
              <w:rPr>
                <w:rFonts w:ascii="Garamond" w:eastAsia="Times" w:hAnsi="Garamond" w:cs="Times New Roman"/>
                <w:b/>
                <w:smallCap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D2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Times New Roman"/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1B9D3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Times New Roman"/>
                <w:b/>
              </w:rPr>
            </w:pPr>
          </w:p>
        </w:tc>
      </w:tr>
      <w:tr w:rsidR="00D778FB" w:rsidRPr="00D778FB" w14:paraId="43E1B9D8" w14:textId="77777777" w:rsidTr="007D6CB4">
        <w:trPr>
          <w:trHeight w:val="562"/>
        </w:trPr>
        <w:tc>
          <w:tcPr>
            <w:tcW w:w="6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D5" w14:textId="77777777" w:rsidR="00D778FB" w:rsidRPr="00D778FB" w:rsidRDefault="00D778FB" w:rsidP="00D778FB">
            <w:pPr>
              <w:spacing w:after="0" w:line="240" w:lineRule="auto"/>
              <w:rPr>
                <w:rFonts w:ascii="Garamond" w:eastAsia="Times" w:hAnsi="Garamond" w:cs="Times New Roman"/>
                <w:b/>
                <w:smallCap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B9D6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Times New Roman"/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1B9D7" w14:textId="77777777" w:rsidR="00D778FB" w:rsidRPr="00D778FB" w:rsidRDefault="00D778FB" w:rsidP="00D778FB">
            <w:pPr>
              <w:spacing w:after="0" w:line="240" w:lineRule="auto"/>
              <w:jc w:val="center"/>
              <w:rPr>
                <w:rFonts w:ascii="Garamond" w:eastAsia="Times" w:hAnsi="Garamond" w:cs="Times New Roman"/>
                <w:b/>
              </w:rPr>
            </w:pPr>
          </w:p>
        </w:tc>
      </w:tr>
    </w:tbl>
    <w:p w14:paraId="43E1B9D9" w14:textId="77777777" w:rsidR="00D778FB" w:rsidRPr="00D778FB" w:rsidRDefault="00D778FB" w:rsidP="00D778FB">
      <w:pPr>
        <w:spacing w:after="0" w:line="240" w:lineRule="auto"/>
        <w:rPr>
          <w:rFonts w:ascii="Garamond" w:eastAsia="Times" w:hAnsi="Garamond" w:cs="Times New Roman"/>
          <w:smallCaps/>
          <w:sz w:val="24"/>
          <w:szCs w:val="24"/>
        </w:rPr>
      </w:pPr>
    </w:p>
    <w:p w14:paraId="43E1B9DA" w14:textId="77777777" w:rsidR="00D778FB" w:rsidRPr="00D778FB" w:rsidRDefault="00D778FB" w:rsidP="00D778FB">
      <w:pPr>
        <w:spacing w:after="0" w:line="240" w:lineRule="auto"/>
        <w:rPr>
          <w:rFonts w:ascii="Garamond" w:eastAsia="Times" w:hAnsi="Garamond" w:cs="Open Sans"/>
          <w:sz w:val="24"/>
          <w:szCs w:val="20"/>
        </w:rPr>
      </w:pPr>
    </w:p>
    <w:p w14:paraId="43E1B9DB" w14:textId="77777777" w:rsidR="00D778FB" w:rsidRPr="00D778FB" w:rsidRDefault="00D778FB" w:rsidP="00D778FB">
      <w:pPr>
        <w:spacing w:after="0" w:line="240" w:lineRule="auto"/>
        <w:rPr>
          <w:rFonts w:ascii="Garamond" w:eastAsia="Times" w:hAnsi="Garamond" w:cs="Open Sans"/>
          <w:sz w:val="24"/>
          <w:szCs w:val="20"/>
        </w:rPr>
      </w:pPr>
      <w:r w:rsidRPr="00D778FB">
        <w:rPr>
          <w:rFonts w:ascii="Garamond" w:eastAsia="Times" w:hAnsi="Garamond" w:cs="Open Sans"/>
          <w:sz w:val="24"/>
          <w:szCs w:val="20"/>
        </w:rPr>
        <w:t xml:space="preserve">To graduate with Honors in Sociology, students must complete the above courses, have a cumulative 3.50 GPA in UW Sociology and </w:t>
      </w:r>
      <w:r w:rsidR="004E5ED8">
        <w:rPr>
          <w:rFonts w:ascii="Garamond" w:eastAsia="Times" w:hAnsi="Garamond" w:cs="Open Sans"/>
          <w:sz w:val="24"/>
          <w:szCs w:val="20"/>
        </w:rPr>
        <w:t xml:space="preserve">relevant </w:t>
      </w:r>
      <w:r w:rsidRPr="00D778FB">
        <w:rPr>
          <w:rFonts w:ascii="Garamond" w:eastAsia="Times" w:hAnsi="Garamond" w:cs="Open Sans"/>
          <w:sz w:val="24"/>
          <w:szCs w:val="20"/>
        </w:rPr>
        <w:t>Statistics coursework</w:t>
      </w:r>
      <w:r w:rsidR="0065427D">
        <w:rPr>
          <w:rFonts w:ascii="Garamond" w:eastAsia="Times" w:hAnsi="Garamond" w:cs="Open Sans"/>
          <w:sz w:val="24"/>
          <w:szCs w:val="20"/>
        </w:rPr>
        <w:t>,</w:t>
      </w:r>
      <w:r w:rsidRPr="00D778FB">
        <w:rPr>
          <w:rFonts w:ascii="Garamond" w:eastAsia="Times" w:hAnsi="Garamond" w:cs="Open Sans"/>
          <w:sz w:val="24"/>
          <w:szCs w:val="20"/>
        </w:rPr>
        <w:t xml:space="preserve"> </w:t>
      </w:r>
      <w:r w:rsidR="004E5ED8">
        <w:rPr>
          <w:rFonts w:ascii="Garamond" w:eastAsia="Times" w:hAnsi="Garamond" w:cs="Open Sans"/>
          <w:sz w:val="24"/>
          <w:szCs w:val="20"/>
        </w:rPr>
        <w:t>as well as</w:t>
      </w:r>
      <w:r w:rsidRPr="00D778FB">
        <w:rPr>
          <w:rFonts w:ascii="Garamond" w:eastAsia="Times" w:hAnsi="Garamond" w:cs="Open Sans"/>
          <w:sz w:val="24"/>
          <w:szCs w:val="20"/>
        </w:rPr>
        <w:t xml:space="preserve"> a 3.30 overall UW GPA at graduation. They must also successfully complete the Honors Thesis.</w:t>
      </w:r>
    </w:p>
    <w:p w14:paraId="43E1B9DC" w14:textId="77777777" w:rsidR="00D778FB" w:rsidRDefault="00D778FB" w:rsidP="00D778FB">
      <w:pPr>
        <w:spacing w:after="0" w:line="240" w:lineRule="auto"/>
        <w:rPr>
          <w:rFonts w:ascii="Garamond" w:eastAsia="Times" w:hAnsi="Garamond" w:cs="Open Sans"/>
          <w:sz w:val="24"/>
          <w:szCs w:val="20"/>
        </w:rPr>
      </w:pPr>
    </w:p>
    <w:p w14:paraId="43E1B9DD" w14:textId="77777777" w:rsidR="00D778FB" w:rsidRPr="00D778FB" w:rsidRDefault="00D778FB" w:rsidP="00D778FB">
      <w:pPr>
        <w:spacing w:after="0" w:line="240" w:lineRule="auto"/>
        <w:rPr>
          <w:rFonts w:ascii="Garamond" w:eastAsia="Times" w:hAnsi="Garamond" w:cs="Open Sans"/>
          <w:sz w:val="24"/>
          <w:szCs w:val="20"/>
        </w:rPr>
      </w:pPr>
    </w:p>
    <w:p w14:paraId="43E1B9DE" w14:textId="77777777" w:rsidR="00D778FB" w:rsidRPr="00D778FB" w:rsidRDefault="00D778FB" w:rsidP="00D778FB">
      <w:pPr>
        <w:spacing w:after="0" w:line="240" w:lineRule="auto"/>
        <w:rPr>
          <w:rFonts w:ascii="Garamond" w:eastAsia="Times" w:hAnsi="Garamond" w:cs="Open Sans"/>
          <w:sz w:val="28"/>
        </w:rPr>
      </w:pPr>
      <w:r w:rsidRPr="00D778FB">
        <w:rPr>
          <w:rFonts w:ascii="Garamond" w:eastAsia="Times" w:hAnsi="Garamond" w:cs="Open Sans"/>
          <w:sz w:val="24"/>
          <w:szCs w:val="20"/>
        </w:rPr>
        <w:t xml:space="preserve">Where Honors requirements do not meet or exceed standard degree requirements for the BA in </w:t>
      </w:r>
      <w:smartTag w:uri="urn:schemas-microsoft-com:office:smarttags" w:element="PersonName">
        <w:r w:rsidRPr="00D778FB">
          <w:rPr>
            <w:rFonts w:ascii="Garamond" w:eastAsia="Times" w:hAnsi="Garamond" w:cs="Open Sans"/>
            <w:sz w:val="24"/>
            <w:szCs w:val="20"/>
          </w:rPr>
          <w:t>Sociology</w:t>
        </w:r>
      </w:smartTag>
      <w:r w:rsidRPr="00D778FB">
        <w:rPr>
          <w:rFonts w:ascii="Garamond" w:eastAsia="Times" w:hAnsi="Garamond" w:cs="Open Sans"/>
          <w:sz w:val="24"/>
          <w:szCs w:val="20"/>
        </w:rPr>
        <w:t>, Honors students must meet the standard BA requirements. If students do not complete all Honors requirements, Honors coursework will count as upper division credit toward standard BA course requirements.</w:t>
      </w:r>
    </w:p>
    <w:sectPr w:rsidR="00D778FB" w:rsidRPr="00D778FB" w:rsidSect="00A11519">
      <w:headerReference w:type="default" r:id="rId13"/>
      <w:footerReference w:type="default" r:id="rId14"/>
      <w:pgSz w:w="12240" w:h="15840"/>
      <w:pgMar w:top="1440" w:right="1440" w:bottom="720" w:left="1440" w:header="113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D9FBB" w14:textId="77777777" w:rsidR="00F53BC0" w:rsidRDefault="00F53BC0">
      <w:pPr>
        <w:spacing w:after="0" w:line="240" w:lineRule="auto"/>
      </w:pPr>
      <w:r>
        <w:separator/>
      </w:r>
    </w:p>
  </w:endnote>
  <w:endnote w:type="continuationSeparator" w:id="0">
    <w:p w14:paraId="25DB630A" w14:textId="77777777" w:rsidR="00F53BC0" w:rsidRDefault="00F5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code Sans Normal">
    <w:altName w:val="Calibri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296961"/>
      <w:docPartObj>
        <w:docPartGallery w:val="Page Numbers (Bottom of Page)"/>
        <w:docPartUnique/>
      </w:docPartObj>
    </w:sdtPr>
    <w:sdtEndPr>
      <w:rPr>
        <w:rFonts w:ascii="Garamond" w:hAnsi="Garamond"/>
        <w:color w:val="7F7F7F" w:themeColor="background1" w:themeShade="7F"/>
        <w:spacing w:val="60"/>
      </w:rPr>
    </w:sdtEndPr>
    <w:sdtContent>
      <w:p w14:paraId="43E1B9E8" w14:textId="7F38A195" w:rsidR="0065427D" w:rsidRPr="00664818" w:rsidRDefault="0065427D" w:rsidP="0065427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Garamond" w:hAnsi="Garamond"/>
          </w:rPr>
        </w:pPr>
        <w:r w:rsidRPr="00664818">
          <w:rPr>
            <w:rFonts w:ascii="Garamond" w:hAnsi="Garamond"/>
          </w:rPr>
          <w:fldChar w:fldCharType="begin"/>
        </w:r>
        <w:r w:rsidRPr="00664818">
          <w:rPr>
            <w:rFonts w:ascii="Garamond" w:hAnsi="Garamond"/>
          </w:rPr>
          <w:instrText xml:space="preserve"> PAGE   \* MERGEFORMAT </w:instrText>
        </w:r>
        <w:r w:rsidRPr="00664818">
          <w:rPr>
            <w:rFonts w:ascii="Garamond" w:hAnsi="Garamond"/>
          </w:rPr>
          <w:fldChar w:fldCharType="separate"/>
        </w:r>
        <w:r w:rsidR="004D752C">
          <w:rPr>
            <w:rFonts w:ascii="Garamond" w:hAnsi="Garamond"/>
            <w:noProof/>
          </w:rPr>
          <w:t>1</w:t>
        </w:r>
        <w:r w:rsidRPr="00664818">
          <w:rPr>
            <w:rFonts w:ascii="Garamond" w:hAnsi="Garamond"/>
            <w:noProof/>
          </w:rPr>
          <w:fldChar w:fldCharType="end"/>
        </w:r>
        <w:r w:rsidRPr="00664818">
          <w:rPr>
            <w:rFonts w:ascii="Garamond" w:hAnsi="Garamond"/>
          </w:rPr>
          <w:t xml:space="preserve"> | </w:t>
        </w:r>
        <w:r w:rsidRPr="00664818">
          <w:rPr>
            <w:rFonts w:ascii="Garamond" w:hAnsi="Garamond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85425" w14:textId="77777777" w:rsidR="00F53BC0" w:rsidRDefault="00F53BC0">
      <w:pPr>
        <w:spacing w:after="0" w:line="240" w:lineRule="auto"/>
      </w:pPr>
      <w:r>
        <w:separator/>
      </w:r>
    </w:p>
  </w:footnote>
  <w:footnote w:type="continuationSeparator" w:id="0">
    <w:p w14:paraId="5D955089" w14:textId="77777777" w:rsidR="00F53BC0" w:rsidRDefault="00F5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1B9E7" w14:textId="228023EB" w:rsidR="00B86E9A" w:rsidRPr="00A11519" w:rsidRDefault="00664818">
    <w:pPr>
      <w:pStyle w:val="Header"/>
      <w:rPr>
        <w:rFonts w:ascii="Encode Sans Normal" w:hAnsi="Encode Sans Normal"/>
        <w:b/>
        <w:sz w:val="28"/>
        <w:szCs w:val="28"/>
      </w:rPr>
    </w:pPr>
    <w:r w:rsidRPr="00A11519">
      <w:rPr>
        <w:rFonts w:ascii="Encode Sans Normal" w:hAnsi="Encode Sans Norm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E8D37FC" wp14:editId="4B27E247">
          <wp:simplePos x="0" y="0"/>
          <wp:positionH relativeFrom="margin">
            <wp:posOffset>-612140</wp:posOffset>
          </wp:positionH>
          <wp:positionV relativeFrom="paragraph">
            <wp:posOffset>-379095</wp:posOffset>
          </wp:positionV>
          <wp:extent cx="7019925" cy="752475"/>
          <wp:effectExtent l="0" t="0" r="9525" b="9525"/>
          <wp:wrapTight wrapText="bothSides">
            <wp:wrapPolygon edited="0">
              <wp:start x="0" y="0"/>
              <wp:lineTo x="0" y="21327"/>
              <wp:lineTo x="21571" y="21327"/>
              <wp:lineTo x="21571" y="0"/>
              <wp:lineTo x="0" y="0"/>
            </wp:wrapPolygon>
          </wp:wrapTight>
          <wp:docPr id="5" name="Picture 5" descr="C:\Users\naka\UW\Sociology Administrative &amp; Advising Sharepoint - Documents\Undergraduate Advising\LOG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ka\UW\Sociology Administrative &amp; Advising Sharepoint - Documents\Undergraduate Advising\LOG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975A5"/>
    <w:multiLevelType w:val="hybridMultilevel"/>
    <w:tmpl w:val="2698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2A45"/>
    <w:multiLevelType w:val="hybridMultilevel"/>
    <w:tmpl w:val="AC34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71AEE"/>
    <w:multiLevelType w:val="hybridMultilevel"/>
    <w:tmpl w:val="C8D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52D5"/>
    <w:multiLevelType w:val="hybridMultilevel"/>
    <w:tmpl w:val="18BA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07E81"/>
    <w:multiLevelType w:val="hybridMultilevel"/>
    <w:tmpl w:val="009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0542A"/>
    <w:multiLevelType w:val="hybridMultilevel"/>
    <w:tmpl w:val="ECA0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DB"/>
    <w:rsid w:val="00006646"/>
    <w:rsid w:val="00020407"/>
    <w:rsid w:val="0005197D"/>
    <w:rsid w:val="0006254F"/>
    <w:rsid w:val="000740D0"/>
    <w:rsid w:val="00091EB8"/>
    <w:rsid w:val="00093F56"/>
    <w:rsid w:val="001217AF"/>
    <w:rsid w:val="00136886"/>
    <w:rsid w:val="001476E4"/>
    <w:rsid w:val="001A3A1E"/>
    <w:rsid w:val="00225514"/>
    <w:rsid w:val="0023430B"/>
    <w:rsid w:val="00247662"/>
    <w:rsid w:val="002D34E5"/>
    <w:rsid w:val="002F1DC6"/>
    <w:rsid w:val="003133D2"/>
    <w:rsid w:val="003570E6"/>
    <w:rsid w:val="0039534A"/>
    <w:rsid w:val="003A3296"/>
    <w:rsid w:val="003A3338"/>
    <w:rsid w:val="003C2D64"/>
    <w:rsid w:val="003C37F9"/>
    <w:rsid w:val="003D16E4"/>
    <w:rsid w:val="00423EA5"/>
    <w:rsid w:val="00440D67"/>
    <w:rsid w:val="004459B8"/>
    <w:rsid w:val="00447D07"/>
    <w:rsid w:val="0047485C"/>
    <w:rsid w:val="00477E64"/>
    <w:rsid w:val="00482B08"/>
    <w:rsid w:val="004D752C"/>
    <w:rsid w:val="004E48C2"/>
    <w:rsid w:val="004E5ED8"/>
    <w:rsid w:val="005D56EC"/>
    <w:rsid w:val="00610D4E"/>
    <w:rsid w:val="00645941"/>
    <w:rsid w:val="0065427D"/>
    <w:rsid w:val="00664818"/>
    <w:rsid w:val="006B10A8"/>
    <w:rsid w:val="006C772D"/>
    <w:rsid w:val="007625AA"/>
    <w:rsid w:val="00762638"/>
    <w:rsid w:val="007803EE"/>
    <w:rsid w:val="007866F0"/>
    <w:rsid w:val="007F1293"/>
    <w:rsid w:val="007F4A73"/>
    <w:rsid w:val="0082442C"/>
    <w:rsid w:val="00892BDB"/>
    <w:rsid w:val="008B127E"/>
    <w:rsid w:val="008C5A7B"/>
    <w:rsid w:val="008E0830"/>
    <w:rsid w:val="00904BB6"/>
    <w:rsid w:val="009746E5"/>
    <w:rsid w:val="009876F9"/>
    <w:rsid w:val="00A11519"/>
    <w:rsid w:val="00A63FB2"/>
    <w:rsid w:val="00AB5268"/>
    <w:rsid w:val="00AE0E27"/>
    <w:rsid w:val="00B27DF1"/>
    <w:rsid w:val="00B75653"/>
    <w:rsid w:val="00B86E9A"/>
    <w:rsid w:val="00BE1EB6"/>
    <w:rsid w:val="00C066EA"/>
    <w:rsid w:val="00CA7665"/>
    <w:rsid w:val="00CC3660"/>
    <w:rsid w:val="00D047B1"/>
    <w:rsid w:val="00D43178"/>
    <w:rsid w:val="00D778FB"/>
    <w:rsid w:val="00D90FE4"/>
    <w:rsid w:val="00DC349E"/>
    <w:rsid w:val="00E22EE0"/>
    <w:rsid w:val="00E37DB4"/>
    <w:rsid w:val="00E96CBA"/>
    <w:rsid w:val="00EA7138"/>
    <w:rsid w:val="00EA740E"/>
    <w:rsid w:val="00F53BC0"/>
    <w:rsid w:val="00F57716"/>
    <w:rsid w:val="00F96A81"/>
    <w:rsid w:val="00FA6B83"/>
    <w:rsid w:val="00FD04F3"/>
    <w:rsid w:val="0347278C"/>
    <w:rsid w:val="046DF327"/>
    <w:rsid w:val="0F815F1A"/>
    <w:rsid w:val="106AC171"/>
    <w:rsid w:val="1DC340C6"/>
    <w:rsid w:val="26C4C9F1"/>
    <w:rsid w:val="3F930893"/>
    <w:rsid w:val="46566E11"/>
    <w:rsid w:val="4E8119B9"/>
    <w:rsid w:val="4EAFDEEA"/>
    <w:rsid w:val="56B5B7E3"/>
    <w:rsid w:val="67A20BB1"/>
    <w:rsid w:val="69FC4A54"/>
    <w:rsid w:val="7151AC3D"/>
    <w:rsid w:val="76C2521C"/>
    <w:rsid w:val="770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3E1B934"/>
  <w15:chartTrackingRefBased/>
  <w15:docId w15:val="{C908A90A-9500-4BDB-8287-95072342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4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F1"/>
  </w:style>
  <w:style w:type="paragraph" w:styleId="Footer">
    <w:name w:val="footer"/>
    <w:basedOn w:val="Normal"/>
    <w:link w:val="FooterChar"/>
    <w:uiPriority w:val="99"/>
    <w:unhideWhenUsed/>
    <w:rsid w:val="00B2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F1"/>
  </w:style>
  <w:style w:type="paragraph" w:styleId="ListParagraph">
    <w:name w:val="List Paragraph"/>
    <w:basedOn w:val="Normal"/>
    <w:uiPriority w:val="34"/>
    <w:qFormat/>
    <w:rsid w:val="00B27D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0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sanna@uw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ksoc@uw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6D387BB807348B759A44AD7AD6639" ma:contentTypeVersion="12" ma:contentTypeDescription="Create a new document." ma:contentTypeScope="" ma:versionID="5db73fb726af222e86425df238071df7">
  <xsd:schema xmlns:xsd="http://www.w3.org/2001/XMLSchema" xmlns:xs="http://www.w3.org/2001/XMLSchema" xmlns:p="http://schemas.microsoft.com/office/2006/metadata/properties" xmlns:ns2="0a4c3596-1d01-4f87-aaee-d12b27d24ccd" xmlns:ns3="63372975-204b-445a-a237-71a94e34c227" targetNamespace="http://schemas.microsoft.com/office/2006/metadata/properties" ma:root="true" ma:fieldsID="9973ef0ebc2c396dca5e7717891637bd" ns2:_="" ns3:_="">
    <xsd:import namespace="0a4c3596-1d01-4f87-aaee-d12b27d24ccd"/>
    <xsd:import namespace="63372975-204b-445a-a237-71a94e34c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c3596-1d01-4f87-aaee-d12b27d24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72975-204b-445a-a237-71a94e34c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F308-33FC-4FBB-BD04-546145222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7A418-60A8-4C2D-ACB7-7AB219629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5BDEF-1D99-4A42-AADE-1D5586528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c3596-1d01-4f87-aaee-d12b27d24ccd"/>
    <ds:schemaRef ds:uri="63372975-204b-445a-a237-71a94e34c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4A329D-F8E8-4CDA-A259-3CC86489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clepper</dc:creator>
  <cp:keywords/>
  <dc:description/>
  <cp:lastModifiedBy>Susanna Hansson</cp:lastModifiedBy>
  <cp:revision>2</cp:revision>
  <cp:lastPrinted>2021-06-23T20:52:00Z</cp:lastPrinted>
  <dcterms:created xsi:type="dcterms:W3CDTF">2021-06-23T20:55:00Z</dcterms:created>
  <dcterms:modified xsi:type="dcterms:W3CDTF">2021-06-23T20:55:00Z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0x0101007D16D387BB807348B759A44AD7AD6639</vt:lpwstr>
  </property>
  <property fmtid="{D5CDD505-2E9C-101B-9397-08002B2CF9AE}" pid="3" name="AuthorIds_UIVersion_1536">
    <vt:lpwstr>15</vt:lpwstr>
  </property>
</Properties>
</file>